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E3B9" w14:textId="77777777" w:rsidR="004654AA" w:rsidRPr="002B21E0" w:rsidRDefault="004654AA" w:rsidP="00465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1E0">
        <w:rPr>
          <w:rFonts w:ascii="Times New Roman" w:hAnsi="Times New Roman" w:cs="Times New Roman"/>
          <w:sz w:val="28"/>
          <w:szCs w:val="28"/>
        </w:rPr>
        <w:t xml:space="preserve">Занятие кружка дополнительного образования ЮИД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48"/>
        <w:gridCol w:w="1643"/>
        <w:gridCol w:w="7426"/>
      </w:tblGrid>
      <w:tr w:rsidR="002B21E0" w:rsidRPr="002B21E0" w14:paraId="58A52F16" w14:textId="77777777" w:rsidTr="007109CD">
        <w:tc>
          <w:tcPr>
            <w:tcW w:w="993" w:type="dxa"/>
          </w:tcPr>
          <w:p w14:paraId="43136FCF" w14:textId="6A973DE6" w:rsidR="002B21E0" w:rsidRPr="002B21E0" w:rsidRDefault="002B21E0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23" w:type="dxa"/>
          </w:tcPr>
          <w:p w14:paraId="1504AAD3" w14:textId="3D536340" w:rsidR="002B21E0" w:rsidRPr="002B21E0" w:rsidRDefault="002B21E0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601" w:type="dxa"/>
          </w:tcPr>
          <w:p w14:paraId="6F1A225D" w14:textId="77777777" w:rsidR="002B21E0" w:rsidRPr="002B21E0" w:rsidRDefault="002B21E0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2B21E0" w:rsidRPr="002B21E0" w14:paraId="74EE3BF5" w14:textId="77777777" w:rsidTr="007109CD">
        <w:trPr>
          <w:trHeight w:val="70"/>
        </w:trPr>
        <w:tc>
          <w:tcPr>
            <w:tcW w:w="993" w:type="dxa"/>
          </w:tcPr>
          <w:p w14:paraId="5B19AFD7" w14:textId="77777777" w:rsidR="007109CD" w:rsidRDefault="002B21E0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2E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14:paraId="55B18378" w14:textId="1409E818" w:rsidR="002B21E0" w:rsidRPr="002B21E0" w:rsidRDefault="00E412E6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B21E0" w:rsidRPr="002B21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9209AEB" w14:textId="77777777" w:rsidR="002B21E0" w:rsidRDefault="002B21E0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12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7DDDDCFF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805A4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58D33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C6C31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513E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B5B88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6D6D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DD2ED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FDE8A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9A05F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66F10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11B8B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4A9DF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36DB5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BA81E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7B28A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F655B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CCEE6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C1958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E205D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BF80A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4801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AFB84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48A0E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C0CD7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22081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2830F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B9429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D23F1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86456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C70D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1810B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EE2B9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E042D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0DE6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1F2F8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72F99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E2BA9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86B23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F87A4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51754" w14:textId="0E6A2DFA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28ADE" w14:textId="37461F38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88681" w14:textId="65BCD090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A0C04" w14:textId="0BCBB7EB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B6A45" w14:textId="4B089FE0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A20CE" w14:textId="44F93CCD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E66A1" w14:textId="5FD40661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5938C" w14:textId="44FA59AB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EDFF8" w14:textId="13F307AF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A8F33" w14:textId="11D49470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F385F" w14:textId="31326A61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7EB38" w14:textId="7477B754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1189D" w14:textId="1DDA05B2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93C27" w14:textId="732590BC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E8412" w14:textId="2A8D5F1D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69456" w14:textId="21F56596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6E3C3" w14:textId="609C997D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92E98" w14:textId="453D636C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BF6C8" w14:textId="4ED73A9C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0585A" w14:textId="6C7A3AD3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FB175" w14:textId="48B79245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346D2" w14:textId="7270B363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ED9A5" w14:textId="3110725F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081C6" w14:textId="317F6BE9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BA177" w14:textId="564E0136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14A31" w14:textId="25D7E5EF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CDB23" w14:textId="2A8FBB56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2A21D" w14:textId="50E22480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F26E8" w14:textId="0AA4550C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F5AC4" w14:textId="2E29EDE4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811C2" w14:textId="79EDEF5A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45285" w14:textId="18DE97DA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45060" w14:textId="3F3C45F9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525CC" w14:textId="0B97A96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A80ED" w14:textId="4940D9E4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3D8D8" w14:textId="40D2A83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C2656" w14:textId="57A7A1B5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38F51" w14:textId="1ECE0C3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76222" w14:textId="533CAF7B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4E88F" w14:textId="54FA9ED9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CD010" w14:textId="59B6B87F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0D34D" w14:textId="534711C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1F334" w14:textId="5C5C1204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C1485" w14:textId="5D1C0FD3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805DE" w14:textId="1B25E4ED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C1252" w14:textId="0AE78C70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36473" w14:textId="4D317FB8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7DCAC" w14:textId="5E53A70D" w:rsidR="007109CD" w:rsidRPr="002B21E0" w:rsidRDefault="007109CD" w:rsidP="00BE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14:paraId="62776455" w14:textId="77777777" w:rsidR="002B21E0" w:rsidRDefault="00E412E6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Перекрёстки и их виды.</w:t>
            </w:r>
          </w:p>
          <w:p w14:paraId="521B119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4520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077EF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C0431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2BBC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EBD14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55CD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7538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0B40A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9702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6FC76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BC24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7F2B1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2CE26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67EEF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03667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3627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5ED2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8464F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7C62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7519A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A3C27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665F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D7F34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4F20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1706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04D5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6FFFD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9E7C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A99B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A608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D1C6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9F73C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1758C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6D14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92BC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48C3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C891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5632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9706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0874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2A52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7E56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C73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888F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9325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65ECA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0B0D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BBC9D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536F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D5E4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DB70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D24C1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20264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80FB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9AC1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B3049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60A7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635BD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B971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E2216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C8E8F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7A930BF8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C5BB5B5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3BF362F3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8AF7708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A63764B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8F401B1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1446274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5A28D6B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7ADE60FB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728FAFC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640127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A8A7D4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46155C4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352A681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6DF1840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62D4810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172BD063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83C29C0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20987BF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5EAF5AC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EFBCC87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11A6A91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C263D72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D79B30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0E2FA6B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8E65CB1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7AEA19B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716655B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14ECB2C8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E9AB723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1C0CE6EA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381E751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58C01120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3DB57EFC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773FEEC4" w14:textId="6A1A64D3" w:rsidR="007109CD" w:rsidRPr="00BE13F9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601" w:type="dxa"/>
          </w:tcPr>
          <w:p w14:paraId="751C9684" w14:textId="77777777" w:rsidR="007109CD" w:rsidRPr="00845F1D" w:rsidRDefault="007109CD" w:rsidP="007109CD">
            <w:pPr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F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Перекресток</w:t>
            </w:r>
            <w:r w:rsidRPr="00845F1D">
              <w:rPr>
                <w:rFonts w:ascii="Times New Roman" w:hAnsi="Times New Roman" w:cs="Times New Roman"/>
                <w:sz w:val="28"/>
                <w:szCs w:val="28"/>
              </w:rPr>
              <w:t xml:space="preserve"> – это пересечение, примыкани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5F1D">
              <w:rPr>
                <w:rFonts w:ascii="Times New Roman" w:hAnsi="Times New Roman" w:cs="Times New Roman"/>
                <w:sz w:val="28"/>
                <w:szCs w:val="28"/>
              </w:rPr>
              <w:t xml:space="preserve"> или разветвлени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5F1D">
              <w:rPr>
                <w:rFonts w:ascii="Times New Roman" w:hAnsi="Times New Roman" w:cs="Times New Roman"/>
                <w:sz w:val="28"/>
                <w:szCs w:val="28"/>
              </w:rPr>
              <w:t xml:space="preserve">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5F1D">
              <w:rPr>
                <w:rFonts w:ascii="Times New Roman" w:hAnsi="Times New Roman" w:cs="Times New Roman"/>
                <w:sz w:val="28"/>
                <w:szCs w:val="28"/>
              </w:rPr>
              <w:t xml:space="preserve"> Выезды с прилегающих территорий (например, со двора) перекрестками не считаются.</w:t>
            </w:r>
          </w:p>
          <w:p w14:paraId="64C73824" w14:textId="77777777" w:rsidR="007109CD" w:rsidRPr="00966C06" w:rsidRDefault="007109CD" w:rsidP="007109CD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зависимости от числа пересекающихся дорог различают следующие виды перекрестков: </w:t>
            </w:r>
          </w:p>
          <w:p w14:paraId="49C1B663" w14:textId="77777777" w:rsidR="007109CD" w:rsidRPr="006C3713" w:rsidRDefault="007109CD" w:rsidP="007109CD">
            <w:pPr>
              <w:pStyle w:val="4"/>
              <w:spacing w:before="0" w:beforeAutospacing="0" w:after="0" w:afterAutospacing="0"/>
              <w:jc w:val="center"/>
              <w:outlineLvl w:val="3"/>
              <w:rPr>
                <w:sz w:val="28"/>
                <w:szCs w:val="28"/>
              </w:rPr>
            </w:pPr>
            <w:r w:rsidRPr="006C3713">
              <w:rPr>
                <w:sz w:val="28"/>
                <w:szCs w:val="28"/>
              </w:rPr>
              <w:t>ВИДЫ ПЕРЕКРЕСТКОВ</w:t>
            </w:r>
          </w:p>
          <w:tbl>
            <w:tblPr>
              <w:tblW w:w="0" w:type="auto"/>
              <w:jc w:val="center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505"/>
              <w:gridCol w:w="3705"/>
            </w:tblGrid>
            <w:tr w:rsidR="007109CD" w:rsidRPr="006C3713" w14:paraId="55C15B5A" w14:textId="77777777" w:rsidTr="0066240D">
              <w:trPr>
                <w:tblCellSpacing w:w="75" w:type="dxa"/>
                <w:jc w:val="center"/>
              </w:trPr>
              <w:tc>
                <w:tcPr>
                  <w:tcW w:w="3368" w:type="dxa"/>
                  <w:vAlign w:val="center"/>
                </w:tcPr>
                <w:p w14:paraId="277ED0BA" w14:textId="77777777" w:rsidR="007109CD" w:rsidRPr="006C3713" w:rsidRDefault="007109CD" w:rsidP="007109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0E4657B" wp14:editId="7515DAB9">
                        <wp:extent cx="1041621" cy="1041621"/>
                        <wp:effectExtent l="19050" t="0" r="6129" b="0"/>
                        <wp:docPr id="20" name="Рисунок 1" descr="011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011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3399" cy="1043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74" w:type="dxa"/>
                  <w:vAlign w:val="center"/>
                </w:tcPr>
                <w:p w14:paraId="471A4477" w14:textId="77777777" w:rsidR="007109CD" w:rsidRPr="006C3713" w:rsidRDefault="007109CD" w:rsidP="007109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274F081" wp14:editId="3B3B6419">
                        <wp:extent cx="1038225" cy="1038225"/>
                        <wp:effectExtent l="19050" t="0" r="9525" b="0"/>
                        <wp:docPr id="21" name="Рисунок 2" descr="011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011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103822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109CD" w:rsidRPr="006C3713" w14:paraId="447BF637" w14:textId="77777777" w:rsidTr="0066240D">
              <w:trPr>
                <w:tblCellSpacing w:w="75" w:type="dxa"/>
                <w:jc w:val="center"/>
              </w:trPr>
              <w:tc>
                <w:tcPr>
                  <w:tcW w:w="3368" w:type="dxa"/>
                  <w:vAlign w:val="center"/>
                </w:tcPr>
                <w:p w14:paraId="75DA6887" w14:textId="77777777" w:rsidR="007109CD" w:rsidRPr="006C3713" w:rsidRDefault="007109CD" w:rsidP="007109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крестообразный</w:t>
                  </w:r>
                </w:p>
              </w:tc>
              <w:tc>
                <w:tcPr>
                  <w:tcW w:w="3574" w:type="dxa"/>
                  <w:vAlign w:val="center"/>
                </w:tcPr>
                <w:p w14:paraId="56E90544" w14:textId="77777777" w:rsidR="007109CD" w:rsidRPr="006C3713" w:rsidRDefault="007109CD" w:rsidP="007109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Т-образный</w:t>
                  </w:r>
                </w:p>
              </w:tc>
            </w:tr>
            <w:tr w:rsidR="007109CD" w:rsidRPr="006C3713" w14:paraId="7DCDA57F" w14:textId="77777777" w:rsidTr="0066240D">
              <w:trPr>
                <w:tblCellSpacing w:w="75" w:type="dxa"/>
                <w:jc w:val="center"/>
              </w:trPr>
              <w:tc>
                <w:tcPr>
                  <w:tcW w:w="3368" w:type="dxa"/>
                  <w:vAlign w:val="center"/>
                </w:tcPr>
                <w:p w14:paraId="62A18720" w14:textId="77777777" w:rsidR="007109CD" w:rsidRPr="006C3713" w:rsidRDefault="007109CD" w:rsidP="007109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07BE7C0" wp14:editId="5C769454">
                        <wp:extent cx="1133475" cy="1133475"/>
                        <wp:effectExtent l="19050" t="0" r="9525" b="0"/>
                        <wp:docPr id="23" name="Рисунок 3" descr="011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011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74" w:type="dxa"/>
                  <w:vAlign w:val="center"/>
                </w:tcPr>
                <w:p w14:paraId="69C9CD16" w14:textId="77777777" w:rsidR="007109CD" w:rsidRPr="006C3713" w:rsidRDefault="007109CD" w:rsidP="007109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C2543CA" wp14:editId="4CA67E17">
                        <wp:extent cx="1266825" cy="1266825"/>
                        <wp:effectExtent l="19050" t="0" r="9525" b="0"/>
                        <wp:docPr id="24" name="Рисунок 4" descr="011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011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109CD" w:rsidRPr="006C3713" w14:paraId="7A617FAD" w14:textId="77777777" w:rsidTr="0066240D">
              <w:trPr>
                <w:tblCellSpacing w:w="75" w:type="dxa"/>
                <w:jc w:val="center"/>
              </w:trPr>
              <w:tc>
                <w:tcPr>
                  <w:tcW w:w="3368" w:type="dxa"/>
                  <w:vAlign w:val="center"/>
                </w:tcPr>
                <w:p w14:paraId="5552F78A" w14:textId="77777777" w:rsidR="007109CD" w:rsidRPr="006C3713" w:rsidRDefault="007109CD" w:rsidP="007109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У-образный</w:t>
                  </w:r>
                </w:p>
              </w:tc>
              <w:tc>
                <w:tcPr>
                  <w:tcW w:w="3574" w:type="dxa"/>
                  <w:vAlign w:val="center"/>
                </w:tcPr>
                <w:p w14:paraId="6AEF5374" w14:textId="77777777" w:rsidR="007109CD" w:rsidRPr="006C3713" w:rsidRDefault="007109CD" w:rsidP="007109C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организацией кругового движения</w:t>
                  </w:r>
                </w:p>
              </w:tc>
            </w:tr>
          </w:tbl>
          <w:p w14:paraId="096BF77A" w14:textId="77777777" w:rsidR="007109CD" w:rsidRDefault="007109CD" w:rsidP="007109CD">
            <w:pPr>
              <w:shd w:val="clear" w:color="auto" w:fill="FFFFFF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Перекрёсток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C2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</w:t>
            </w:r>
            <w:proofErr w:type="gramEnd"/>
            <w:r w:rsidRPr="00EC2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наиболее интенсивного движения транспортных средств и пешеходов, пересечение их путей.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Поэтому перекрёсток считается очень опасным местом.</w:t>
            </w:r>
          </w:p>
          <w:p w14:paraId="0E01BEE4" w14:textId="77777777" w:rsidR="007109CD" w:rsidRDefault="007109CD" w:rsidP="007109CD">
            <w:pPr>
              <w:shd w:val="clear" w:color="auto" w:fill="FFFFFF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04F3D0" w14:textId="77777777" w:rsidR="007109CD" w:rsidRDefault="007109CD" w:rsidP="007109CD">
            <w:pPr>
              <w:shd w:val="clear" w:color="auto" w:fill="FFFFFF"/>
              <w:spacing w:line="320" w:lineRule="atLeast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Перекрёстки бывают </w:t>
            </w:r>
            <w:r w:rsidRPr="00DF5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регулируемые и нерегулируемые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D0A5B3C" w14:textId="77777777" w:rsidR="007109CD" w:rsidRDefault="007109CD" w:rsidP="007109CD">
            <w:pPr>
              <w:shd w:val="clear" w:color="auto" w:fill="FFFFFF"/>
              <w:spacing w:line="320" w:lineRule="atLeast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5B0390" w14:textId="77777777" w:rsidR="007109CD" w:rsidRDefault="007109CD" w:rsidP="007109CD">
            <w:pPr>
              <w:shd w:val="clear" w:color="auto" w:fill="FFFFFF"/>
              <w:spacing w:line="320" w:lineRule="atLeast"/>
              <w:ind w:firstLine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A400CCD" wp14:editId="7637E325">
                  <wp:extent cx="4044853" cy="2505808"/>
                  <wp:effectExtent l="19050" t="0" r="0" b="0"/>
                  <wp:docPr id="3" name="Рисунок 2" descr="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9923" cy="251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45B0A" w14:textId="77777777" w:rsidR="007109CD" w:rsidRDefault="007109CD" w:rsidP="007109CD">
            <w:pPr>
              <w:ind w:firstLine="48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B458386" w14:textId="77777777" w:rsidR="007109CD" w:rsidRDefault="007109CD" w:rsidP="007109CD">
            <w:pPr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F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Регулируемые </w:t>
            </w:r>
            <w:r w:rsidRPr="00845F1D">
              <w:rPr>
                <w:rFonts w:ascii="Times New Roman" w:hAnsi="Times New Roman" w:cs="Times New Roman"/>
                <w:sz w:val="28"/>
                <w:szCs w:val="28"/>
              </w:rPr>
              <w:t>– это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перекрёстки</w:t>
            </w:r>
            <w:r w:rsidRPr="00845F1D">
              <w:rPr>
                <w:rFonts w:ascii="Times New Roman" w:hAnsi="Times New Roman" w:cs="Times New Roman"/>
                <w:sz w:val="28"/>
                <w:szCs w:val="28"/>
              </w:rPr>
              <w:t>, на которых очередность движения определяется сигналами светофора или регулировщика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D36CF1" w14:textId="77777777" w:rsidR="007109CD" w:rsidRDefault="007109CD" w:rsidP="007109CD">
            <w:pPr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73B68" w14:textId="77777777" w:rsidR="007109CD" w:rsidRDefault="007109CD" w:rsidP="007109CD">
            <w:pPr>
              <w:ind w:firstLine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11F801" wp14:editId="2164180E">
                  <wp:extent cx="4526573" cy="2930131"/>
                  <wp:effectExtent l="19050" t="0" r="7327" b="0"/>
                  <wp:docPr id="2" name="Рисунок 1" descr="Регулируемый перекрёст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гулируемый перекрёсток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4343" cy="293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EE72A" w14:textId="77777777" w:rsidR="007109CD" w:rsidRDefault="007109CD" w:rsidP="007109CD">
            <w:pPr>
              <w:shd w:val="clear" w:color="auto" w:fill="FFFFFF"/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3">
              <w:rPr>
                <w:rFonts w:ascii="Times New Roman" w:hAnsi="Times New Roman" w:cs="Times New Roman"/>
                <w:sz w:val="28"/>
                <w:szCs w:val="28"/>
              </w:rPr>
              <w:t>В зависимости от интенсивности и плотности транспортных потоков, на перекрестках могут устанавливаться светофоры и знаки приоритета. Так при интенсивном движении в обоих направлениях целесообразно применение светофорной сигнализации. При этом транспортные потоки будут равномерно разгружаться с перекрестка в обоих направлениях.</w:t>
            </w:r>
          </w:p>
          <w:p w14:paraId="4D76FCB1" w14:textId="77777777" w:rsidR="007109CD" w:rsidRDefault="007109CD" w:rsidP="007109CD">
            <w:pPr>
              <w:shd w:val="clear" w:color="auto" w:fill="FFFFFF"/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3">
              <w:rPr>
                <w:rFonts w:ascii="Times New Roman" w:hAnsi="Times New Roman" w:cs="Times New Roman"/>
                <w:sz w:val="28"/>
                <w:szCs w:val="28"/>
              </w:rPr>
              <w:t>При значительно меньших потоках устанавливают знаки приоритета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C8E23F" w14:textId="77777777" w:rsidR="007109CD" w:rsidRDefault="007109CD" w:rsidP="007109CD">
            <w:pPr>
              <w:shd w:val="clear" w:color="auto" w:fill="FFFFFF"/>
              <w:spacing w:line="320" w:lineRule="atLeast"/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C83D1" w14:textId="037BC41E" w:rsidR="007109CD" w:rsidRDefault="007109CD" w:rsidP="007109CD">
            <w:pPr>
              <w:shd w:val="clear" w:color="auto" w:fill="FFFFFF"/>
              <w:spacing w:line="320" w:lineRule="atLeast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79EF92" w14:textId="77777777" w:rsidR="007109CD" w:rsidRDefault="007109CD" w:rsidP="007109CD">
            <w:pPr>
              <w:shd w:val="clear" w:color="auto" w:fill="FFFFFF"/>
              <w:spacing w:line="320" w:lineRule="atLeast"/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E5DD57" w14:textId="27ECD8AE" w:rsidR="007109CD" w:rsidRPr="007109CD" w:rsidRDefault="007109CD" w:rsidP="007109CD">
            <w:pPr>
              <w:shd w:val="clear" w:color="auto" w:fill="FFFFFF"/>
              <w:spacing w:line="320" w:lineRule="atLeast"/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 </w:t>
            </w:r>
            <w:r w:rsidRPr="00E21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нерегулируемым</w:t>
            </w:r>
            <w:r w:rsidRPr="00845F1D">
              <w:rPr>
                <w:rFonts w:ascii="Times New Roman" w:hAnsi="Times New Roman" w:cs="Times New Roman"/>
                <w:sz w:val="28"/>
                <w:szCs w:val="28"/>
              </w:rPr>
              <w:t xml:space="preserve"> пешеходным переходом подразумевается переход, необорудованный светофорной сигнализацией, но обозначенный дорожным знаком «Пешеходный переход» или разметкой «зебра»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C3713">
              <w:rPr>
                <w:rFonts w:ascii="Times New Roman" w:hAnsi="Times New Roman" w:cs="Times New Roman"/>
                <w:sz w:val="28"/>
                <w:szCs w:val="28"/>
              </w:rPr>
              <w:t xml:space="preserve">При желтом мигающем сигнале светофора, знаках приоритета, а </w:t>
            </w:r>
            <w:proofErr w:type="gramStart"/>
            <w:r w:rsidRPr="006C3713">
              <w:rPr>
                <w:rFonts w:ascii="Times New Roman" w:hAnsi="Times New Roman" w:cs="Times New Roman"/>
                <w:sz w:val="28"/>
                <w:szCs w:val="28"/>
              </w:rPr>
              <w:t>так же</w:t>
            </w:r>
            <w:proofErr w:type="gramEnd"/>
            <w:r w:rsidRPr="006C3713">
              <w:rPr>
                <w:rFonts w:ascii="Times New Roman" w:hAnsi="Times New Roman" w:cs="Times New Roman"/>
                <w:sz w:val="28"/>
                <w:szCs w:val="28"/>
              </w:rPr>
              <w:t xml:space="preserve"> при отсутствии и тех и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7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713">
              <w:rPr>
                <w:rFonts w:ascii="Times New Roman" w:hAnsi="Times New Roman" w:cs="Times New Roman"/>
                <w:sz w:val="28"/>
                <w:szCs w:val="28"/>
              </w:rPr>
              <w:t>перекресток НЕРЕГУЛИРУЕМЫЙ.</w:t>
            </w:r>
          </w:p>
          <w:p w14:paraId="0C1C4D59" w14:textId="77777777" w:rsidR="00A83996" w:rsidRDefault="00A83996" w:rsidP="007109CD">
            <w:pPr>
              <w:ind w:firstLine="4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D52A38" w14:textId="77777777" w:rsidR="00A83996" w:rsidRDefault="00A83996" w:rsidP="007109CD">
            <w:pPr>
              <w:ind w:firstLine="4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EFB2E1" w14:textId="7593EB2A" w:rsidR="007109CD" w:rsidRDefault="007109CD" w:rsidP="007109CD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AE482B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F595" w14:textId="5CE919E9" w:rsidR="007109CD" w:rsidRPr="00DF5440" w:rsidRDefault="007109CD" w:rsidP="00BE1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599E8" w14:textId="3368E2EE" w:rsidR="00BE13F9" w:rsidRPr="00BE13F9" w:rsidRDefault="00BE13F9" w:rsidP="00BE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D39A8E" w14:textId="77777777" w:rsidR="004654AA" w:rsidRPr="002B21E0" w:rsidRDefault="004654AA">
      <w:pPr>
        <w:rPr>
          <w:rFonts w:ascii="Times New Roman" w:hAnsi="Times New Roman" w:cs="Times New Roman"/>
          <w:sz w:val="28"/>
          <w:szCs w:val="28"/>
        </w:rPr>
      </w:pPr>
    </w:p>
    <w:sectPr w:rsidR="004654AA" w:rsidRPr="002B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EBB"/>
    <w:multiLevelType w:val="hybridMultilevel"/>
    <w:tmpl w:val="8EEC7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96470"/>
    <w:multiLevelType w:val="hybridMultilevel"/>
    <w:tmpl w:val="3E12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3474C"/>
    <w:multiLevelType w:val="hybridMultilevel"/>
    <w:tmpl w:val="F3C0A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A"/>
    <w:rsid w:val="002B21E0"/>
    <w:rsid w:val="003115FC"/>
    <w:rsid w:val="004654AA"/>
    <w:rsid w:val="007109CD"/>
    <w:rsid w:val="00A8066E"/>
    <w:rsid w:val="00A8147E"/>
    <w:rsid w:val="00A83996"/>
    <w:rsid w:val="00BE13F9"/>
    <w:rsid w:val="00BE5778"/>
    <w:rsid w:val="00CD2A7A"/>
    <w:rsid w:val="00E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293A"/>
  <w15:chartTrackingRefBased/>
  <w15:docId w15:val="{81D42135-2E5D-4F4C-9E5B-4D320AA8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AA"/>
  </w:style>
  <w:style w:type="paragraph" w:styleId="4">
    <w:name w:val="heading 4"/>
    <w:basedOn w:val="a"/>
    <w:link w:val="40"/>
    <w:qFormat/>
    <w:rsid w:val="007109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2A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577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E5778"/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2B21E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710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109C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11</cp:revision>
  <dcterms:created xsi:type="dcterms:W3CDTF">2021-10-15T18:41:00Z</dcterms:created>
  <dcterms:modified xsi:type="dcterms:W3CDTF">2022-02-06T13:24:00Z</dcterms:modified>
</cp:coreProperties>
</file>