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4AA" w:rsidRPr="00D14205" w:rsidRDefault="004654AA" w:rsidP="00D14205">
      <w:pPr>
        <w:jc w:val="center"/>
        <w:rPr>
          <w:rFonts w:ascii="Times New Roman" w:hAnsi="Times New Roman" w:cs="Times New Roman"/>
          <w:sz w:val="24"/>
          <w:szCs w:val="24"/>
        </w:rPr>
      </w:pPr>
      <w:r w:rsidRPr="00D14205">
        <w:rPr>
          <w:rFonts w:ascii="Times New Roman" w:hAnsi="Times New Roman" w:cs="Times New Roman"/>
          <w:sz w:val="24"/>
          <w:szCs w:val="24"/>
        </w:rPr>
        <w:t xml:space="preserve">Занятие кружка дополнительного образования </w:t>
      </w:r>
      <w:r w:rsidR="000A621B" w:rsidRPr="00D14205">
        <w:rPr>
          <w:rFonts w:ascii="Times New Roman" w:hAnsi="Times New Roman" w:cs="Times New Roman"/>
          <w:sz w:val="24"/>
          <w:szCs w:val="24"/>
        </w:rPr>
        <w:t>« Театр сказки на английском языке»</w:t>
      </w:r>
    </w:p>
    <w:tbl>
      <w:tblPr>
        <w:tblStyle w:val="a3"/>
        <w:tblW w:w="0" w:type="auto"/>
        <w:tblLook w:val="04A0"/>
      </w:tblPr>
      <w:tblGrid>
        <w:gridCol w:w="1395"/>
        <w:gridCol w:w="2898"/>
        <w:gridCol w:w="10493"/>
      </w:tblGrid>
      <w:tr w:rsidR="004654AA" w:rsidRPr="00D14205" w:rsidTr="000A621B">
        <w:tc>
          <w:tcPr>
            <w:tcW w:w="0" w:type="auto"/>
          </w:tcPr>
          <w:p w:rsidR="004654AA" w:rsidRPr="00D14205" w:rsidRDefault="004654AA" w:rsidP="00D14205">
            <w:pPr>
              <w:jc w:val="both"/>
              <w:rPr>
                <w:rFonts w:ascii="Times New Roman" w:hAnsi="Times New Roman" w:cs="Times New Roman"/>
                <w:sz w:val="24"/>
                <w:szCs w:val="24"/>
              </w:rPr>
            </w:pPr>
            <w:r w:rsidRPr="00D14205">
              <w:rPr>
                <w:rFonts w:ascii="Times New Roman" w:hAnsi="Times New Roman" w:cs="Times New Roman"/>
                <w:sz w:val="24"/>
                <w:szCs w:val="24"/>
              </w:rPr>
              <w:t>Дата</w:t>
            </w:r>
          </w:p>
        </w:tc>
        <w:tc>
          <w:tcPr>
            <w:tcW w:w="0" w:type="auto"/>
          </w:tcPr>
          <w:p w:rsidR="004654AA" w:rsidRPr="00D14205" w:rsidRDefault="004654AA" w:rsidP="00D14205">
            <w:pPr>
              <w:jc w:val="both"/>
              <w:rPr>
                <w:rFonts w:ascii="Times New Roman" w:hAnsi="Times New Roman" w:cs="Times New Roman"/>
                <w:sz w:val="24"/>
                <w:szCs w:val="24"/>
              </w:rPr>
            </w:pPr>
            <w:r w:rsidRPr="00D14205">
              <w:rPr>
                <w:rFonts w:ascii="Times New Roman" w:hAnsi="Times New Roman" w:cs="Times New Roman"/>
                <w:sz w:val="24"/>
                <w:szCs w:val="24"/>
              </w:rPr>
              <w:t>Тема занятия</w:t>
            </w:r>
          </w:p>
        </w:tc>
        <w:tc>
          <w:tcPr>
            <w:tcW w:w="0" w:type="auto"/>
          </w:tcPr>
          <w:p w:rsidR="004654AA" w:rsidRPr="00D14205" w:rsidRDefault="004654AA" w:rsidP="000515C1">
            <w:pPr>
              <w:jc w:val="center"/>
              <w:rPr>
                <w:rFonts w:ascii="Times New Roman" w:hAnsi="Times New Roman" w:cs="Times New Roman"/>
                <w:sz w:val="24"/>
                <w:szCs w:val="24"/>
              </w:rPr>
            </w:pPr>
            <w:r w:rsidRPr="00D14205">
              <w:rPr>
                <w:rFonts w:ascii="Times New Roman" w:hAnsi="Times New Roman" w:cs="Times New Roman"/>
                <w:sz w:val="24"/>
                <w:szCs w:val="24"/>
              </w:rPr>
              <w:t>Содержание занятия</w:t>
            </w:r>
          </w:p>
        </w:tc>
      </w:tr>
      <w:tr w:rsidR="00D14205" w:rsidRPr="00D14205" w:rsidTr="000A621B">
        <w:tc>
          <w:tcPr>
            <w:tcW w:w="0" w:type="auto"/>
          </w:tcPr>
          <w:p w:rsidR="00D14205" w:rsidRPr="00D14205" w:rsidRDefault="00D14205" w:rsidP="00D14205">
            <w:pPr>
              <w:jc w:val="both"/>
              <w:rPr>
                <w:rFonts w:ascii="Times New Roman" w:hAnsi="Times New Roman" w:cs="Times New Roman"/>
                <w:sz w:val="24"/>
                <w:szCs w:val="24"/>
              </w:rPr>
            </w:pPr>
            <w:r w:rsidRPr="00D14205">
              <w:rPr>
                <w:rFonts w:ascii="Times New Roman" w:hAnsi="Times New Roman" w:cs="Times New Roman"/>
                <w:sz w:val="24"/>
                <w:szCs w:val="24"/>
                <w:lang w:val="en-US"/>
              </w:rPr>
              <w:t>09</w:t>
            </w:r>
            <w:r w:rsidRPr="00D14205">
              <w:rPr>
                <w:rFonts w:ascii="Times New Roman" w:hAnsi="Times New Roman" w:cs="Times New Roman"/>
                <w:sz w:val="24"/>
                <w:szCs w:val="24"/>
              </w:rPr>
              <w:t>.10.2021г</w:t>
            </w:r>
          </w:p>
        </w:tc>
        <w:tc>
          <w:tcPr>
            <w:tcW w:w="0" w:type="auto"/>
          </w:tcPr>
          <w:p w:rsidR="00D14205" w:rsidRPr="00D14205" w:rsidRDefault="00D14205" w:rsidP="00D14205">
            <w:pPr>
              <w:pStyle w:val="TableParagraph"/>
              <w:jc w:val="both"/>
              <w:rPr>
                <w:sz w:val="24"/>
                <w:szCs w:val="24"/>
              </w:rPr>
            </w:pPr>
            <w:r w:rsidRPr="00D14205">
              <w:rPr>
                <w:sz w:val="24"/>
                <w:szCs w:val="24"/>
              </w:rPr>
              <w:t>Словесное воздействие на подтекст. Подтекст через пластику.</w:t>
            </w:r>
          </w:p>
        </w:tc>
        <w:tc>
          <w:tcPr>
            <w:tcW w:w="0" w:type="auto"/>
          </w:tcPr>
          <w:p w:rsidR="00D14205" w:rsidRPr="00D14205" w:rsidRDefault="00D14205" w:rsidP="00D14205">
            <w:pPr>
              <w:jc w:val="both"/>
              <w:rPr>
                <w:rFonts w:ascii="Times New Roman" w:hAnsi="Times New Roman" w:cs="Times New Roman"/>
                <w:sz w:val="24"/>
                <w:szCs w:val="24"/>
              </w:rPr>
            </w:pPr>
            <w:proofErr w:type="gramStart"/>
            <w:r w:rsidRPr="00D14205">
              <w:rPr>
                <w:rFonts w:ascii="Times New Roman" w:hAnsi="Times New Roman" w:cs="Times New Roman"/>
                <w:sz w:val="24"/>
                <w:szCs w:val="24"/>
              </w:rPr>
              <w:t>Творческая задача актера заключается в том, чтобы, во-первых, вскрыть подтекст и, во-вторых, выявить его в своем сценическом поведении при помощи интонаций, движений, жестов, мимики — словом, всего того, что составляет внешнюю (физическую) сторону сценических действий.</w:t>
            </w:r>
            <w:proofErr w:type="gramEnd"/>
            <w:r w:rsidRPr="00D14205">
              <w:rPr>
                <w:rFonts w:ascii="Times New Roman" w:hAnsi="Times New Roman" w:cs="Times New Roman"/>
                <w:sz w:val="24"/>
                <w:szCs w:val="24"/>
              </w:rPr>
              <w:t xml:space="preserve"> Первое, на что следует обратить внимание, раскрывая подтекст, — это отношение </w:t>
            </w:r>
            <w:proofErr w:type="gramStart"/>
            <w:r w:rsidRPr="00D14205">
              <w:rPr>
                <w:rFonts w:ascii="Times New Roman" w:hAnsi="Times New Roman" w:cs="Times New Roman"/>
                <w:sz w:val="24"/>
                <w:szCs w:val="24"/>
              </w:rPr>
              <w:t>говорящего</w:t>
            </w:r>
            <w:proofErr w:type="gramEnd"/>
            <w:r w:rsidRPr="00D14205">
              <w:rPr>
                <w:rFonts w:ascii="Times New Roman" w:hAnsi="Times New Roman" w:cs="Times New Roman"/>
                <w:sz w:val="24"/>
                <w:szCs w:val="24"/>
              </w:rPr>
              <w:t xml:space="preserve"> к тому, о чем он говорит.</w:t>
            </w:r>
            <w:r w:rsidRPr="00D14205">
              <w:rPr>
                <w:sz w:val="24"/>
                <w:szCs w:val="24"/>
              </w:rPr>
              <w:t xml:space="preserve"> </w:t>
            </w:r>
            <w:r w:rsidRPr="00D14205">
              <w:rPr>
                <w:rFonts w:ascii="Times New Roman" w:hAnsi="Times New Roman" w:cs="Times New Roman"/>
                <w:sz w:val="24"/>
                <w:szCs w:val="24"/>
              </w:rPr>
              <w:t xml:space="preserve">Представьте себе, что ваш приятель рассказывает вам о товарищеской вечеринке, на которой он присутствовал. Вы интересуетесь: а кто там был? И вот он начинает перечислять. Он не дает никаких характеристик, а только называет имена. Но по тому, как он </w:t>
            </w:r>
            <w:proofErr w:type="gramStart"/>
            <w:r w:rsidRPr="00D14205">
              <w:rPr>
                <w:rFonts w:ascii="Times New Roman" w:hAnsi="Times New Roman" w:cs="Times New Roman"/>
                <w:sz w:val="24"/>
                <w:szCs w:val="24"/>
              </w:rPr>
              <w:t>произносит</w:t>
            </w:r>
            <w:proofErr w:type="gramEnd"/>
            <w:r w:rsidRPr="00D14205">
              <w:rPr>
                <w:rFonts w:ascii="Times New Roman" w:hAnsi="Times New Roman" w:cs="Times New Roman"/>
                <w:sz w:val="24"/>
                <w:szCs w:val="24"/>
              </w:rPr>
              <w:t xml:space="preserve"> то или иное имя, можно легко догадаться, как он относится к данному человеку.</w:t>
            </w:r>
            <w:r w:rsidRPr="00D14205">
              <w:rPr>
                <w:sz w:val="24"/>
                <w:szCs w:val="24"/>
              </w:rPr>
              <w:t xml:space="preserve"> </w:t>
            </w:r>
            <w:r w:rsidRPr="00D14205">
              <w:rPr>
                <w:rFonts w:ascii="Times New Roman" w:hAnsi="Times New Roman" w:cs="Times New Roman"/>
                <w:sz w:val="24"/>
                <w:szCs w:val="24"/>
              </w:rPr>
              <w:t>Слово может пробуждать наши чувства. В самом деле, стоит напомнить название музыкальных произведений, имя художника, название блюд, любимых духов и прочее, и прочее, и вы вспомните</w:t>
            </w:r>
          </w:p>
          <w:p w:rsidR="00D14205" w:rsidRPr="00D14205" w:rsidRDefault="00D14205" w:rsidP="00D14205">
            <w:pPr>
              <w:jc w:val="both"/>
              <w:rPr>
                <w:rFonts w:ascii="Times New Roman" w:hAnsi="Times New Roman" w:cs="Times New Roman"/>
                <w:sz w:val="24"/>
                <w:szCs w:val="24"/>
              </w:rPr>
            </w:pPr>
            <w:r w:rsidRPr="00D14205">
              <w:rPr>
                <w:rFonts w:ascii="Times New Roman" w:hAnsi="Times New Roman" w:cs="Times New Roman"/>
                <w:sz w:val="24"/>
                <w:szCs w:val="24"/>
              </w:rPr>
              <w:t>слуховые и зрительные образы, запахи, вкусовые или осязательные</w:t>
            </w:r>
          </w:p>
          <w:p w:rsidR="00D14205" w:rsidRPr="00D14205" w:rsidRDefault="00D14205" w:rsidP="00D14205">
            <w:pPr>
              <w:jc w:val="both"/>
              <w:rPr>
                <w:rFonts w:ascii="Times New Roman" w:hAnsi="Times New Roman" w:cs="Times New Roman"/>
                <w:sz w:val="24"/>
                <w:szCs w:val="24"/>
              </w:rPr>
            </w:pPr>
            <w:r w:rsidRPr="00D14205">
              <w:rPr>
                <w:rFonts w:ascii="Times New Roman" w:hAnsi="Times New Roman" w:cs="Times New Roman"/>
                <w:sz w:val="24"/>
                <w:szCs w:val="24"/>
              </w:rPr>
              <w:t>ощущения того, о чем говорит слово.</w:t>
            </w:r>
            <w:r w:rsidRPr="00D14205">
              <w:rPr>
                <w:sz w:val="24"/>
                <w:szCs w:val="24"/>
              </w:rPr>
              <w:t xml:space="preserve"> </w:t>
            </w:r>
            <w:r w:rsidRPr="00D14205">
              <w:rPr>
                <w:rFonts w:ascii="Times New Roman" w:hAnsi="Times New Roman" w:cs="Times New Roman"/>
                <w:sz w:val="24"/>
                <w:szCs w:val="24"/>
              </w:rPr>
              <w:t>На подмостках слово должно возбуждать в артисте, в его партнерах, а через них и в зрителе, всевозможные чувствования, хотения, мысли, внутренние</w:t>
            </w:r>
          </w:p>
          <w:p w:rsidR="00D14205" w:rsidRPr="00D14205" w:rsidRDefault="00D14205" w:rsidP="000515C1">
            <w:pPr>
              <w:jc w:val="both"/>
              <w:rPr>
                <w:rFonts w:ascii="Times New Roman" w:hAnsi="Times New Roman" w:cs="Times New Roman"/>
                <w:sz w:val="24"/>
                <w:szCs w:val="24"/>
              </w:rPr>
            </w:pPr>
            <w:r w:rsidRPr="00D14205">
              <w:rPr>
                <w:rFonts w:ascii="Times New Roman" w:hAnsi="Times New Roman" w:cs="Times New Roman"/>
                <w:sz w:val="24"/>
                <w:szCs w:val="24"/>
              </w:rPr>
              <w:t>стремления, внутренние образы воображения, зрительные, слуховые и другие ощущения пяти чувств. Все это говорит о том, что слово, текст роли ценны не сами по себе и для себя, а тем внутренним содержанием или подтекстом, который в них вложен. Мы не должны также забывать о том, что напечатанная пьеса не является еще законченным произведением, пока она не будет исполнена на сцене артистами и оживлена их живыми человеческими чувствами, совершенно так же и писанная музыкальная партитура еще не симфония, пока ее не исполнит оркестр музыкантов в концерте.</w:t>
            </w:r>
            <w:r w:rsidRPr="00D14205">
              <w:rPr>
                <w:rFonts w:ascii="Times New Roman" w:hAnsi="Times New Roman" w:cs="Times New Roman"/>
                <w:sz w:val="24"/>
                <w:szCs w:val="24"/>
              </w:rPr>
              <w:cr/>
              <w:t>Далее. Мы прекрасно знаем, в какой степени поведение человека определяется той целью, которую он преследует и ради достижения которой он определенным образом действует. Но пока эта цель прямо не высказана, она живет в подтексте и опять</w:t>
            </w:r>
            <w:r w:rsidR="000515C1">
              <w:rPr>
                <w:rFonts w:ascii="Times New Roman" w:hAnsi="Times New Roman" w:cs="Times New Roman"/>
                <w:sz w:val="24"/>
                <w:szCs w:val="24"/>
              </w:rPr>
              <w:t>-</w:t>
            </w:r>
            <w:r w:rsidRPr="00D14205">
              <w:rPr>
                <w:rFonts w:ascii="Times New Roman" w:hAnsi="Times New Roman" w:cs="Times New Roman"/>
                <w:sz w:val="24"/>
                <w:szCs w:val="24"/>
              </w:rPr>
              <w:t>таки проявляется не в прямом (логическом) смысле произносимых слов, а в том, как эти слова произносятся. Даже "который час?" человек редко спрашивает только для того, чтобы узнать, который час. Этот вопрос он может задавать ради множества самых разнообразных целей, например: пожурить за опоздание; намекнуть, что пора уходить; пожаловаться на скуку; попросить сочувствия. Выполнение упражнений</w:t>
            </w:r>
            <w:r w:rsidR="000515C1">
              <w:rPr>
                <w:rFonts w:ascii="Times New Roman" w:hAnsi="Times New Roman" w:cs="Times New Roman"/>
                <w:sz w:val="24"/>
                <w:szCs w:val="24"/>
              </w:rPr>
              <w:t>.</w:t>
            </w:r>
            <w:r w:rsidRPr="00D14205">
              <w:rPr>
                <w:rFonts w:ascii="Times New Roman" w:hAnsi="Times New Roman" w:cs="Times New Roman"/>
                <w:sz w:val="24"/>
                <w:szCs w:val="24"/>
              </w:rPr>
              <w:t xml:space="preserve"> </w:t>
            </w:r>
            <w:proofErr w:type="gramStart"/>
            <w:r w:rsidRPr="00D14205">
              <w:rPr>
                <w:rFonts w:ascii="Times New Roman" w:hAnsi="Times New Roman" w:cs="Times New Roman"/>
                <w:sz w:val="24"/>
                <w:szCs w:val="24"/>
              </w:rPr>
              <w:t>И</w:t>
            </w:r>
            <w:proofErr w:type="gramEnd"/>
            <w:r w:rsidRPr="00D14205">
              <w:rPr>
                <w:rFonts w:ascii="Times New Roman" w:hAnsi="Times New Roman" w:cs="Times New Roman"/>
                <w:sz w:val="24"/>
                <w:szCs w:val="24"/>
              </w:rPr>
              <w:t xml:space="preserve">так, как вы убедились, выполнив упражнение, соответственно различным целям у этого вопроса будет и различный подтекст, который должен найти свое отражение в интонации. 6. Возьмем еще один пример. Человек собирается идти гулять. Другой не сочувствует его намерению и, взглянув в окно, говорит: "Пошел дождь!" А в другом случае человек, собравшись гулять, сам произносит эту фразу: "Пошел дождь!" В первом случае подтекст будет такой: "Ага, не удалось!" А </w:t>
            </w:r>
            <w:r w:rsidRPr="00D14205">
              <w:rPr>
                <w:rFonts w:ascii="Times New Roman" w:hAnsi="Times New Roman" w:cs="Times New Roman"/>
                <w:sz w:val="24"/>
                <w:szCs w:val="24"/>
              </w:rPr>
              <w:lastRenderedPageBreak/>
              <w:t>во втором: "Эх, не удалось!" Интонация и жесты будут разные. Выполнение упражнения</w:t>
            </w:r>
            <w:proofErr w:type="gramStart"/>
            <w:r w:rsidRPr="00D14205">
              <w:rPr>
                <w:rFonts w:ascii="Times New Roman" w:hAnsi="Times New Roman" w:cs="Times New Roman"/>
                <w:sz w:val="24"/>
                <w:szCs w:val="24"/>
              </w:rPr>
              <w:t xml:space="preserve"> Е</w:t>
            </w:r>
            <w:proofErr w:type="gramEnd"/>
            <w:r w:rsidRPr="00D14205">
              <w:rPr>
                <w:rFonts w:ascii="Times New Roman" w:hAnsi="Times New Roman" w:cs="Times New Roman"/>
                <w:sz w:val="24"/>
                <w:szCs w:val="24"/>
              </w:rPr>
              <w:t xml:space="preserve">сли бы этого не было, если бы актер за прямым смыслом слов, данных ему драматургом, не должен был вскрывать их второй, иногда глубоко скрытый действенный смысл, то едва ли была бы надобность и в самом актерском искусстве. Ошибочно думать, что этот двойной смысл текста (прямой и глубинный, скрытый) имеет место только в случаях лицемерия, обмана, притворства. Всякая живая, вполне искренняя речь </w:t>
            </w:r>
            <w:proofErr w:type="gramStart"/>
            <w:r w:rsidRPr="00D14205">
              <w:rPr>
                <w:rFonts w:ascii="Times New Roman" w:hAnsi="Times New Roman" w:cs="Times New Roman"/>
                <w:sz w:val="24"/>
                <w:szCs w:val="24"/>
              </w:rPr>
              <w:t>бывает</w:t>
            </w:r>
            <w:proofErr w:type="gramEnd"/>
            <w:r w:rsidRPr="00D14205">
              <w:rPr>
                <w:rFonts w:ascii="Times New Roman" w:hAnsi="Times New Roman" w:cs="Times New Roman"/>
                <w:sz w:val="24"/>
                <w:szCs w:val="24"/>
              </w:rPr>
              <w:t xml:space="preserve"> полна этих первоначально скрытых смыслов. Ведь в большинстве случаев каждая фраза произносимого текста, помимо своего прямого смысла, внутренне живет еще и той мыслью, которая в ней самой непосредственно не содержится, но будет высказана в дальнейшем. В этом случае прямой смысл последующего текста вскроет подтекст тех фраз, которые произносятся в данный момент. В тех случаях, когда человек совсем не хочет скрывать свои мысли, он все же бывает вынужден это делать, хотя бы до поры до времени. А прибавьте сюда все случаи намеренно парадоксальной формы (ирония, насмешка, шутка и т. п.) — и вы убедитесь, что живая речь всегда чревата смыслами, которые в прямом ее значении непосредственно не содержатся. Эти смыслы и составляют содержание тех внутренних монологов и диалогов, которым Станиславский придавал такое большое значение. Но, разумеется, прямой смысл человеческой речи и ее подтекст вовсе не живут независимо и изолированно друг от друга. Они находятся во взаимодействии и образуют единство. Это единство текста и подтекста реализуется в словесном действии и в его внешних проявлениях (в интонации, движении, жесте, мимике). 8. Подтекст нужен актеру не только при произнесении слов, но и тогда, когда он слушает партнера. Существует упрощенное представление, согласно которому</w:t>
            </w:r>
            <w:proofErr w:type="gramStart"/>
            <w:r w:rsidRPr="00D14205">
              <w:rPr>
                <w:rFonts w:ascii="Times New Roman" w:hAnsi="Times New Roman" w:cs="Times New Roman"/>
                <w:sz w:val="24"/>
                <w:szCs w:val="24"/>
              </w:rPr>
              <w:t xml:space="preserve"> -- </w:t>
            </w:r>
            <w:proofErr w:type="gramEnd"/>
            <w:r w:rsidRPr="00D14205">
              <w:rPr>
                <w:rFonts w:ascii="Times New Roman" w:hAnsi="Times New Roman" w:cs="Times New Roman"/>
                <w:sz w:val="24"/>
                <w:szCs w:val="24"/>
              </w:rPr>
              <w:t xml:space="preserve">когда я говорю, то воздействую словами, когда слушаю, то воспринимаю. Но чередование моментов воздействия, восприятия и оценок вовсе не соответствует продолжительности реплик. Если происходит диалог, то взаимодействие не прекращается ни на одно мгновение. Слушающий не просто выжидает своей очереди, чтобы вступить в разговор, а, непрерывно оценивая слова партнера, продолжает вести с ним молчаливую борьбу; он воздействует на него всем своим физическим поведением и самим молчанием, которое бывает красноречивее всяких слов. Говорящий же не только воздействует словами на партнера, но одновременно и воспринимает, и оценивает его реакцию и в зависимости от этого сам перестраивается, ищет новых средств воздействия. Таким образом, говоря о подтексте, мы имеем в виду не тексты, которые произносит человек в жизни или актёр на сцене, а то, что слышит и ощущает зритель и партнер «за текстом», не в самих словах, а как бы в их музыке. Подтекст надо искать не в отдельно взятой фразе, а во всей сцене и во всей роли. Освоенные предлагаемые обстоятельства, действия, «самочувствие «и «второй план» сами дадут словам окраску, родят точную и яркую интонацию, дадут возможность зрителю за словами услышать </w:t>
            </w:r>
            <w:r w:rsidRPr="00D14205">
              <w:rPr>
                <w:rFonts w:ascii="Times New Roman" w:hAnsi="Times New Roman" w:cs="Times New Roman"/>
                <w:sz w:val="24"/>
                <w:szCs w:val="24"/>
              </w:rPr>
              <w:lastRenderedPageBreak/>
              <w:t>внутренние голоса персонажей.</w:t>
            </w:r>
          </w:p>
        </w:tc>
      </w:tr>
    </w:tbl>
    <w:p w:rsidR="004654AA" w:rsidRPr="00D14205" w:rsidRDefault="004654AA" w:rsidP="00D14205">
      <w:pPr>
        <w:jc w:val="both"/>
        <w:rPr>
          <w:sz w:val="24"/>
          <w:szCs w:val="24"/>
        </w:rPr>
      </w:pPr>
    </w:p>
    <w:sectPr w:rsidR="004654AA" w:rsidRPr="00D14205" w:rsidSect="000A621B">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4654AA"/>
    <w:rsid w:val="000515C1"/>
    <w:rsid w:val="000A621B"/>
    <w:rsid w:val="00454E1E"/>
    <w:rsid w:val="004654AA"/>
    <w:rsid w:val="0092652C"/>
    <w:rsid w:val="009464C9"/>
    <w:rsid w:val="00D142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4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54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4654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A621B"/>
    <w:rPr>
      <w:color w:val="0563C1" w:themeColor="hyperlink"/>
      <w:u w:val="single"/>
    </w:rPr>
  </w:style>
  <w:style w:type="paragraph" w:customStyle="1" w:styleId="TableParagraph">
    <w:name w:val="Table Paragraph"/>
    <w:basedOn w:val="a"/>
    <w:uiPriority w:val="1"/>
    <w:qFormat/>
    <w:rsid w:val="000A621B"/>
    <w:pPr>
      <w:widowControl w:val="0"/>
      <w:autoSpaceDE w:val="0"/>
      <w:autoSpaceDN w:val="0"/>
      <w:spacing w:after="0" w:line="240" w:lineRule="auto"/>
    </w:pPr>
    <w:rPr>
      <w:rFonts w:ascii="Times New Roman" w:eastAsia="Times New Roman" w:hAnsi="Times New Roman" w:cs="Times New Roman"/>
      <w:lang w:eastAsia="ru-RU" w:bidi="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894</Words>
  <Characters>5096</Characters>
  <Application>Microsoft Office Word</Application>
  <DocSecurity>0</DocSecurity>
  <Lines>42</Lines>
  <Paragraphs>11</Paragraphs>
  <ScaleCrop>false</ScaleCrop>
  <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Кожемякина</dc:creator>
  <cp:lastModifiedBy>Ученик</cp:lastModifiedBy>
  <cp:revision>3</cp:revision>
  <dcterms:created xsi:type="dcterms:W3CDTF">2021-10-27T16:03:00Z</dcterms:created>
  <dcterms:modified xsi:type="dcterms:W3CDTF">2021-10-31T12:40:00Z</dcterms:modified>
</cp:coreProperties>
</file>