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9C" w:rsidRDefault="00DF109C">
      <w:pPr>
        <w:rPr>
          <w:rFonts w:ascii="Times New Roman" w:hAnsi="Times New Roman"/>
          <w:sz w:val="24"/>
        </w:rPr>
      </w:pPr>
    </w:p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385"/>
        <w:gridCol w:w="2699"/>
      </w:tblGrid>
      <w:tr w:rsidR="00DF109C" w:rsidTr="000D0255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9C" w:rsidRDefault="00DF109C" w:rsidP="004C05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9C" w:rsidRDefault="00DF109C" w:rsidP="004C05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9C" w:rsidRDefault="00DF109C" w:rsidP="004C05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9C" w:rsidRDefault="00DF109C" w:rsidP="004C05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DF109C" w:rsidTr="000D0255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9C" w:rsidRDefault="00DF109C" w:rsidP="004C0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9C" w:rsidRDefault="00DF109C" w:rsidP="00DF10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293FC9">
              <w:rPr>
                <w:rFonts w:ascii="Times New Roman" w:hAnsi="Times New Roman"/>
                <w:sz w:val="24"/>
              </w:rPr>
              <w:t>Особенности невербальных средств общения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DF109C" w:rsidRDefault="00DF109C" w:rsidP="004C0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9C" w:rsidRPr="000D0255" w:rsidRDefault="000D0255" w:rsidP="000D025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0D0255">
              <w:rPr>
                <w:rFonts w:ascii="Times New Roman" w:hAnsi="Times New Roman" w:cs="Times New Roman"/>
                <w:sz w:val="24"/>
              </w:rPr>
              <w:t xml:space="preserve">Знакомство с теорией. </w:t>
            </w:r>
          </w:p>
          <w:p w:rsidR="000D0255" w:rsidRDefault="000D0255" w:rsidP="000D0255">
            <w:pPr>
              <w:rPr>
                <w:rFonts w:ascii="Times New Roman" w:hAnsi="Times New Roman" w:cs="Times New Roman"/>
              </w:rPr>
            </w:pPr>
            <w:r w:rsidRPr="000D0255">
              <w:rPr>
                <w:rFonts w:ascii="Times New Roman" w:hAnsi="Times New Roman" w:cs="Times New Roman"/>
              </w:rPr>
              <w:drawing>
                <wp:inline distT="0" distB="0" distL="0" distR="0">
                  <wp:extent cx="3149452" cy="3252747"/>
                  <wp:effectExtent l="19050" t="0" r="0" b="0"/>
                  <wp:docPr id="3" name="Рисунок 1" descr="C:\Users\Вадим\Documents\Downloads\o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дим\Documents\Downloads\o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792" cy="3264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Упражнения для совершенствования невербальных способов общения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Упражнение 1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335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Выразите с помощью мимики различное отношение к вопросу «Как поживаете?» (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возможно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использование жестов).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335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«Спасибо, хорошо».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335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«Неважно».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335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«Не могу даже ответить».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335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«Очень хорошо живу».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335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«Больше хорошо, чем плохо».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Упражнение 2.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Состройте гримасу, которая рассмешит вас самих.</w:t>
            </w: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  <w:p w:rsidR="000D0255" w:rsidRDefault="000D0255" w:rsidP="000D025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Упражнение 3.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«Неожиданный гость».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Покажите свое отношение к появлению неожиданного гостя.</w:t>
            </w:r>
          </w:p>
          <w:p w:rsidR="000D0255" w:rsidRPr="000D0255" w:rsidRDefault="000D0255" w:rsidP="000D0255">
            <w:pPr>
              <w:pStyle w:val="a3"/>
              <w:rPr>
                <w:rFonts w:ascii="Times New Roman" w:hAnsi="Times New Roman" w:cs="Times New Roman"/>
              </w:rPr>
            </w:pPr>
          </w:p>
          <w:p w:rsidR="000D0255" w:rsidRPr="000D0255" w:rsidRDefault="000D0255" w:rsidP="000D0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9C" w:rsidRDefault="00DF109C" w:rsidP="004C05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0255">
              <w:rPr>
                <w:rFonts w:ascii="Times New Roman" w:hAnsi="Times New Roman" w:cs="Times New Roman"/>
              </w:rPr>
              <w:t xml:space="preserve">« Роль невербальных средств общения в жизни человека»- рассуждение    </w:t>
            </w:r>
            <w:proofErr w:type="gramStart"/>
            <w:r w:rsidR="000D025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0D0255">
              <w:rPr>
                <w:rFonts w:ascii="Times New Roman" w:hAnsi="Times New Roman" w:cs="Times New Roman"/>
              </w:rPr>
              <w:t>5-7 предложений)</w:t>
            </w:r>
          </w:p>
          <w:p w:rsidR="00DF109C" w:rsidRDefault="00DF109C" w:rsidP="004C05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DF109C" w:rsidRDefault="00DF109C" w:rsidP="004C0505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 w:rsidRPr="003F1229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 w:rsidRPr="003F1229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DF109C" w:rsidRDefault="00DF109C"/>
    <w:sectPr w:rsidR="00DF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53BA"/>
    <w:multiLevelType w:val="hybridMultilevel"/>
    <w:tmpl w:val="41E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F109C"/>
    <w:rsid w:val="000D0255"/>
    <w:rsid w:val="00DF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09C"/>
    <w:pPr>
      <w:ind w:left="720"/>
      <w:contextualSpacing/>
    </w:pPr>
  </w:style>
  <w:style w:type="table" w:styleId="a4">
    <w:name w:val="Table Grid"/>
    <w:basedOn w:val="a1"/>
    <w:uiPriority w:val="59"/>
    <w:rsid w:val="00DF1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0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D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2022-01-31T14:17:00Z</dcterms:created>
  <dcterms:modified xsi:type="dcterms:W3CDTF">2022-01-31T14:40:00Z</dcterms:modified>
</cp:coreProperties>
</file>