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E3B9" w14:textId="77777777" w:rsidR="004654AA" w:rsidRPr="00CD2A7A" w:rsidRDefault="004654AA" w:rsidP="00465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2A7A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ЮИД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523"/>
        <w:gridCol w:w="6231"/>
      </w:tblGrid>
      <w:tr w:rsidR="004654AA" w:rsidRPr="00CD2A7A" w14:paraId="58A52F16" w14:textId="77777777" w:rsidTr="002B740A">
        <w:tc>
          <w:tcPr>
            <w:tcW w:w="1591" w:type="dxa"/>
          </w:tcPr>
          <w:p w14:paraId="492B1656" w14:textId="77777777" w:rsidR="004654AA" w:rsidRPr="00CD2A7A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3" w:type="dxa"/>
          </w:tcPr>
          <w:p w14:paraId="1504AAD3" w14:textId="77777777" w:rsidR="004654AA" w:rsidRPr="00CD2A7A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231" w:type="dxa"/>
          </w:tcPr>
          <w:p w14:paraId="6F1A225D" w14:textId="77777777" w:rsidR="004654AA" w:rsidRPr="00CD2A7A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654AA" w:rsidRPr="00CD2A7A" w14:paraId="74EE3BF5" w14:textId="77777777" w:rsidTr="002B740A">
        <w:tc>
          <w:tcPr>
            <w:tcW w:w="1591" w:type="dxa"/>
          </w:tcPr>
          <w:p w14:paraId="540C4F02" w14:textId="6116524B" w:rsidR="004654AA" w:rsidRPr="00CD2A7A" w:rsidRDefault="00A8147E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654AA" w:rsidRPr="00CD2A7A">
              <w:rPr>
                <w:rFonts w:ascii="Times New Roman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1523" w:type="dxa"/>
          </w:tcPr>
          <w:p w14:paraId="773FEEC4" w14:textId="72A0C856" w:rsidR="004654AA" w:rsidRPr="00CD2A7A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Ты - п</w:t>
            </w:r>
            <w:r w:rsidR="00A8147E" w:rsidRPr="00CD2A7A"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</w:p>
        </w:tc>
        <w:tc>
          <w:tcPr>
            <w:tcW w:w="6231" w:type="dxa"/>
          </w:tcPr>
          <w:p w14:paraId="4258FBEF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 xml:space="preserve"> Почти каждое утро вы выходите из дома и идёте в школу. Выходя на улицу, мы все становимся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      </w:r>
            <w:r w:rsidRPr="00CD2A7A">
              <w:rPr>
                <w:color w:val="000000"/>
              </w:rPr>
              <w:t xml:space="preserve"> </w:t>
            </w:r>
            <w:r w:rsidRPr="00CD2A7A">
              <w:rPr>
                <w:color w:val="000000"/>
              </w:rPr>
              <w:t>Но дороги не всегда были такими, как мы привыкли их видеть сегодня.</w:t>
            </w:r>
            <w:r w:rsidRPr="00CD2A7A">
              <w:rPr>
                <w:color w:val="000000"/>
              </w:rPr>
              <w:t xml:space="preserve"> </w:t>
            </w:r>
            <w:r w:rsidRPr="00CD2A7A">
              <w:rPr>
                <w:color w:val="000000"/>
              </w:rPr>
              <w:t>«В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      </w:r>
            <w:r w:rsidRPr="00CD2A7A">
              <w:rPr>
                <w:color w:val="000000"/>
              </w:rPr>
              <w:t xml:space="preserve"> </w:t>
            </w:r>
            <w:r w:rsidRPr="00CD2A7A">
              <w:rPr>
                <w:color w:val="000000"/>
              </w:rPr>
              <w:t>Первая дорога появилась в России в 1722 году. По приказу Петра I ее проложили между Москвой и Петербургом. Дорогу покрыли гравием».</w:t>
            </w:r>
          </w:p>
          <w:p w14:paraId="5C91CD26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Сейчас дороги покрывают слоем особой нефтяной смолы, битумом или асфальтом.</w:t>
            </w:r>
          </w:p>
          <w:p w14:paraId="0BBA8400" w14:textId="7DD45BAA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 xml:space="preserve">«Сами правила родились на свет давно… Попытки ввести правила езды по улицам и дорогам создавались в то </w:t>
            </w:r>
            <w:proofErr w:type="gramStart"/>
            <w:r w:rsidRPr="00CD2A7A">
              <w:rPr>
                <w:color w:val="000000"/>
              </w:rPr>
              <w:t>время</w:t>
            </w:r>
            <w:proofErr w:type="gramEnd"/>
            <w:r w:rsidRPr="00CD2A7A">
              <w:rPr>
                <w:color w:val="000000"/>
              </w:rPr>
              <w:t xml:space="preserve"> когда по улицам ездили конные экипажи. Были эти правила, конечно, не такими, как сейчас, - намного проще. Но и тогда знать их обязаны, были все. В России царский указ предупреждал: «Извозчикам и прочим всяких чинов людям ездить, имея лошадей взнузданными, со всяким опасением и осторожностью, смирно». За ослушание «виновные за первую вину будут биты кошками, за вторую кнутом, за третью сосланы будут на каторгу».</w:t>
            </w:r>
          </w:p>
          <w:p w14:paraId="66B1E00C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С появлением автомобилей, появились новые правила. Развивалась техника, усовершенствовались автомобили, росло их количество, росли города – и все сложней и сложней становились правила. У дорог и улиц есть свои строгие законы. Законы требуют знания дорожных знаков. На этом языке разговаривают все дороги, улицы, перекрестки, площади.</w:t>
            </w:r>
          </w:p>
          <w:p w14:paraId="211BDDB9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Сегодня каждый учащийся обязан знать, что улица очень опасна для того, кто не умеет правильно ходить по ней. Но тот, кто твёрдо знает и точно выполняет строгие правила дорожного движения, может не опасаться самой быстрой машины. Давайте вспомним и повторим эти правила.</w:t>
            </w:r>
          </w:p>
          <w:p w14:paraId="56F66748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Правило 1.</w:t>
            </w:r>
          </w:p>
          <w:p w14:paraId="03770812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-</w:t>
            </w:r>
            <w:r w:rsidRPr="00CD2A7A">
              <w:rPr>
                <w:color w:val="000000"/>
              </w:rPr>
              <w:t> пешеходы должны ходить только по …</w:t>
            </w:r>
            <w:r w:rsidRPr="00CD2A7A">
              <w:rPr>
                <w:b/>
                <w:bCs/>
                <w:color w:val="000000"/>
              </w:rPr>
              <w:t>тротуару.</w:t>
            </w:r>
            <w:r w:rsidRPr="00CD2A7A">
              <w:rPr>
                <w:color w:val="000000"/>
              </w:rPr>
              <w:t> И идти по нему нужно, придерживаясь правой стороны, чтобы не сталкиваться со встречными людьми.</w:t>
            </w:r>
          </w:p>
          <w:p w14:paraId="0C446B21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Правило 2.</w:t>
            </w:r>
          </w:p>
          <w:p w14:paraId="059BF748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-</w:t>
            </w:r>
            <w:r w:rsidRPr="00CD2A7A">
              <w:rPr>
                <w:color w:val="000000"/>
              </w:rPr>
              <w:t>если дорога небольшая, пешеходы по обочинам идут …</w:t>
            </w:r>
            <w:r w:rsidRPr="00CD2A7A">
              <w:rPr>
                <w:b/>
                <w:bCs/>
                <w:color w:val="000000"/>
              </w:rPr>
              <w:t>навстречу транспорту.</w:t>
            </w:r>
          </w:p>
          <w:p w14:paraId="598546DB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lastRenderedPageBreak/>
              <w:t>Правило 3.</w:t>
            </w:r>
          </w:p>
          <w:p w14:paraId="068752E8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-</w:t>
            </w:r>
            <w:r w:rsidRPr="00CD2A7A">
              <w:rPr>
                <w:color w:val="000000"/>
              </w:rPr>
              <w:t>при переходе улицы обязательно надо посмотреть сначала …</w:t>
            </w:r>
            <w:r w:rsidRPr="00CD2A7A">
              <w:rPr>
                <w:b/>
                <w:bCs/>
                <w:color w:val="000000"/>
              </w:rPr>
              <w:t>налево, </w:t>
            </w:r>
            <w:r w:rsidRPr="00CD2A7A">
              <w:rPr>
                <w:color w:val="000000"/>
              </w:rPr>
              <w:t>а потом </w:t>
            </w:r>
            <w:r w:rsidRPr="00CD2A7A">
              <w:rPr>
                <w:b/>
                <w:bCs/>
                <w:color w:val="000000"/>
              </w:rPr>
              <w:t>направо.</w:t>
            </w:r>
          </w:p>
          <w:p w14:paraId="790B25D6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Правило 4.</w:t>
            </w:r>
          </w:p>
          <w:p w14:paraId="3119B5E8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-</w:t>
            </w:r>
            <w:r w:rsidRPr="00CD2A7A">
              <w:rPr>
                <w:color w:val="000000"/>
              </w:rPr>
              <w:t xml:space="preserve">где попало и как попало дорогу переходить нельзя! А где можно переходить </w:t>
            </w:r>
            <w:proofErr w:type="gramStart"/>
            <w:r w:rsidRPr="00CD2A7A">
              <w:rPr>
                <w:color w:val="000000"/>
              </w:rPr>
              <w:t>дорогу?...</w:t>
            </w:r>
            <w:proofErr w:type="gramEnd"/>
            <w:r w:rsidRPr="00CD2A7A">
              <w:rPr>
                <w:b/>
                <w:bCs/>
                <w:color w:val="000000"/>
              </w:rPr>
              <w:t> по пешеходным переходам.</w:t>
            </w:r>
          </w:p>
          <w:p w14:paraId="0AC815F6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Правило 5.</w:t>
            </w:r>
          </w:p>
          <w:p w14:paraId="004BA049" w14:textId="0072586B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- </w:t>
            </w:r>
            <w:r w:rsidRPr="00CD2A7A">
              <w:rPr>
                <w:color w:val="000000"/>
              </w:rPr>
              <w:t>правильно переходить дорогу на перекрёстке помогает …</w:t>
            </w:r>
            <w:r w:rsidRPr="00CD2A7A">
              <w:rPr>
                <w:b/>
                <w:bCs/>
                <w:color w:val="000000"/>
              </w:rPr>
              <w:t>светофор.</w:t>
            </w:r>
          </w:p>
          <w:p w14:paraId="3DB6BAA4" w14:textId="29894EA0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b/>
                <w:bCs/>
                <w:color w:val="000000"/>
              </w:rPr>
              <w:t>Тест</w:t>
            </w:r>
          </w:p>
          <w:p w14:paraId="156B8639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1. </w:t>
            </w:r>
            <w:r w:rsidRPr="00CD2A7A">
              <w:rPr>
                <w:b/>
                <w:bCs/>
                <w:color w:val="000000"/>
              </w:rPr>
              <w:t>Назовите последовательность смены сигналов в светофоре:</w:t>
            </w:r>
          </w:p>
          <w:p w14:paraId="5908F240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CD2A7A">
              <w:rPr>
                <w:color w:val="000000"/>
              </w:rPr>
              <w:t>а)зеленый</w:t>
            </w:r>
            <w:proofErr w:type="gramEnd"/>
            <w:r w:rsidRPr="00CD2A7A">
              <w:rPr>
                <w:color w:val="000000"/>
              </w:rPr>
              <w:t>, красный, желтый;</w:t>
            </w:r>
          </w:p>
          <w:p w14:paraId="47426E45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зеленый, желтый, красный;</w:t>
            </w:r>
          </w:p>
          <w:p w14:paraId="5A8D31EB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красный, зеленый, желтый.</w:t>
            </w:r>
          </w:p>
          <w:p w14:paraId="75C0F0F0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2. </w:t>
            </w:r>
            <w:r w:rsidRPr="00CD2A7A">
              <w:rPr>
                <w:b/>
                <w:bCs/>
                <w:color w:val="000000"/>
              </w:rPr>
              <w:t>Какая часть улицы предназначена для пешеходов?</w:t>
            </w:r>
          </w:p>
          <w:p w14:paraId="05E82EF6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а) мостовая;</w:t>
            </w:r>
          </w:p>
          <w:p w14:paraId="375E4BF0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тротуар;</w:t>
            </w:r>
          </w:p>
          <w:p w14:paraId="37941559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проезжая часть между трамвайными путями.</w:t>
            </w:r>
          </w:p>
          <w:p w14:paraId="4703C508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3.</w:t>
            </w:r>
            <w:r w:rsidRPr="00CD2A7A">
              <w:rPr>
                <w:b/>
                <w:bCs/>
                <w:color w:val="000000"/>
              </w:rPr>
              <w:t> При каком сигнале светофора можно переходить улицу?</w:t>
            </w:r>
          </w:p>
          <w:p w14:paraId="76AAAB9B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а) при желтом;</w:t>
            </w:r>
          </w:p>
          <w:p w14:paraId="0C864223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при зеленом;</w:t>
            </w:r>
          </w:p>
          <w:p w14:paraId="15A3F0B0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при красном.</w:t>
            </w:r>
          </w:p>
          <w:p w14:paraId="4D555DB6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4. </w:t>
            </w:r>
            <w:r w:rsidRPr="00CD2A7A">
              <w:rPr>
                <w:b/>
                <w:bCs/>
                <w:color w:val="000000"/>
              </w:rPr>
              <w:t>Где должны ходить пешеходы при отсутствии тротуара?</w:t>
            </w:r>
          </w:p>
          <w:p w14:paraId="5EF8FDC9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а) по правой стороне обочины;</w:t>
            </w:r>
          </w:p>
          <w:p w14:paraId="112CECBA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по правому краю дороги;</w:t>
            </w:r>
          </w:p>
          <w:p w14:paraId="038253D8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по левой обочине, навстречу движению транспорта.</w:t>
            </w:r>
          </w:p>
          <w:p w14:paraId="39D748C1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5. </w:t>
            </w:r>
            <w:r w:rsidRPr="00CD2A7A">
              <w:rPr>
                <w:b/>
                <w:bCs/>
                <w:color w:val="000000"/>
              </w:rPr>
              <w:t>Как пешеходы должны ходить по тротуару?</w:t>
            </w:r>
          </w:p>
          <w:p w14:paraId="130EF24D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а) придерживаться левой стороны;</w:t>
            </w:r>
          </w:p>
          <w:p w14:paraId="3F7233D0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придерживаться правой стороны;</w:t>
            </w:r>
          </w:p>
          <w:p w14:paraId="1B3A831D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придерживаться середины.</w:t>
            </w:r>
          </w:p>
          <w:p w14:paraId="2EC4AD21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6. </w:t>
            </w:r>
            <w:r w:rsidRPr="00CD2A7A">
              <w:rPr>
                <w:b/>
                <w:bCs/>
                <w:color w:val="000000"/>
              </w:rPr>
              <w:t>Как вы должны поступить, если во время перехода перекрест</w:t>
            </w:r>
            <w:r w:rsidRPr="00CD2A7A">
              <w:rPr>
                <w:b/>
                <w:bCs/>
                <w:color w:val="000000"/>
              </w:rPr>
              <w:softHyphen/>
              <w:t>ка зеленый сигнал светофора сменился на желтый?</w:t>
            </w:r>
          </w:p>
          <w:p w14:paraId="4A328A4D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а) быстро перебежать улицу;</w:t>
            </w:r>
          </w:p>
          <w:p w14:paraId="0FF09879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вернуться на тротуар;</w:t>
            </w:r>
          </w:p>
          <w:p w14:paraId="1C160E09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остановиться на осевой линии.</w:t>
            </w:r>
          </w:p>
          <w:p w14:paraId="15252BF7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7. </w:t>
            </w:r>
            <w:r w:rsidRPr="00CD2A7A">
              <w:rPr>
                <w:b/>
                <w:bCs/>
                <w:color w:val="000000"/>
              </w:rPr>
              <w:t>Вы вышли из автобуса на загородной дороге и вам нужно перейти ее. Как вы перейдете дорогу?</w:t>
            </w:r>
          </w:p>
          <w:p w14:paraId="4E145B27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а) обойдете стоящий автобус, спереди;</w:t>
            </w:r>
          </w:p>
          <w:p w14:paraId="7DF9B863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б) обойдете стоящий автобус сзади;</w:t>
            </w:r>
          </w:p>
          <w:p w14:paraId="7023AA45" w14:textId="77777777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в) дождетесь, когда автобус отъедет, и проезжая часть будет хорошо просматриваться в обе стороны.</w:t>
            </w:r>
          </w:p>
          <w:p w14:paraId="1C386945" w14:textId="700EBCEA" w:rsidR="00CD2A7A" w:rsidRPr="00CD2A7A" w:rsidRDefault="00CD2A7A" w:rsidP="00CD2A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A7A">
              <w:rPr>
                <w:color w:val="000000"/>
              </w:rPr>
              <w:t>Молодцы, команды! Все справились с заданием хорошо.</w:t>
            </w:r>
          </w:p>
          <w:p w14:paraId="5F0599E8" w14:textId="77777777" w:rsidR="004654AA" w:rsidRPr="00CD2A7A" w:rsidRDefault="004654AA" w:rsidP="00A81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39A8E" w14:textId="77777777" w:rsidR="004654AA" w:rsidRDefault="004654AA"/>
    <w:sectPr w:rsidR="0046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A"/>
    <w:rsid w:val="003115FC"/>
    <w:rsid w:val="004654AA"/>
    <w:rsid w:val="00A8147E"/>
    <w:rsid w:val="00C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293A"/>
  <w15:chartTrackingRefBased/>
  <w15:docId w15:val="{81D42135-2E5D-4F4C-9E5B-4D320AA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2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3</cp:revision>
  <dcterms:created xsi:type="dcterms:W3CDTF">2021-10-15T18:41:00Z</dcterms:created>
  <dcterms:modified xsi:type="dcterms:W3CDTF">2021-10-23T16:56:00Z</dcterms:modified>
</cp:coreProperties>
</file>