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Тема мастер-класса: </w:t>
      </w:r>
      <w:r w:rsidRPr="0069186B">
        <w:rPr>
          <w:rFonts w:ascii="Arial" w:hAnsi="Arial" w:cs="Arial"/>
          <w:b/>
          <w:color w:val="FF0000"/>
          <w:sz w:val="28"/>
          <w:szCs w:val="28"/>
        </w:rPr>
        <w:t>Знакомство с техникой «сухая кисть».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Цели:</w:t>
      </w:r>
      <w:r>
        <w:rPr>
          <w:rFonts w:ascii="Arial" w:hAnsi="Arial" w:cs="Arial"/>
          <w:color w:val="000000"/>
          <w:sz w:val="27"/>
          <w:szCs w:val="27"/>
        </w:rPr>
        <w:t> Познакомить детей с художественной техникой «сухая кисть» и выполнить изображение пушистого зверька.</w:t>
      </w:r>
    </w:p>
    <w:p w:rsidR="0069186B" w:rsidRPr="000F179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 w:rsidRPr="000F179B">
        <w:rPr>
          <w:rFonts w:ascii="Arial" w:hAnsi="Arial" w:cs="Arial"/>
          <w:bCs/>
          <w:color w:val="000000"/>
          <w:sz w:val="27"/>
          <w:szCs w:val="27"/>
        </w:rPr>
        <w:t>Ход занятия</w:t>
      </w:r>
    </w:p>
    <w:bookmarkEnd w:id="0"/>
    <w:p w:rsidR="0069186B" w:rsidRDefault="000F179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1.</w:t>
      </w:r>
      <w:r w:rsidR="0069186B"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Художественная техника «сухая кисть».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7"/>
          <w:szCs w:val="27"/>
        </w:rPr>
        <w:t>Для достижения поставленных целей мы с вами должны познакомиться с явлением в искусстве «сухая кисть», с его историческими и техническими особенностями.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Сухая кисть</w:t>
      </w:r>
      <w:r>
        <w:rPr>
          <w:rFonts w:ascii="Arial" w:hAnsi="Arial" w:cs="Arial"/>
          <w:color w:val="000000"/>
          <w:sz w:val="27"/>
          <w:szCs w:val="27"/>
        </w:rPr>
        <w:t> (</w:t>
      </w:r>
      <w:hyperlink r:id="rId5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англ.</w:t>
        </w:r>
      </w:hyperlink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Drybrush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 — живописный и графический приём в изобразительном искусстве. Основой этой техники является нанесение </w:t>
      </w:r>
      <w:hyperlink r:id="rId6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краски</w:t>
        </w:r>
      </w:hyperlink>
      <w:r>
        <w:rPr>
          <w:rFonts w:ascii="Arial" w:hAnsi="Arial" w:cs="Arial"/>
          <w:color w:val="000000"/>
          <w:sz w:val="27"/>
          <w:szCs w:val="27"/>
        </w:rPr>
        <w:t>, с помощью полусухой </w:t>
      </w:r>
      <w:hyperlink r:id="rId7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кисти</w:t>
        </w:r>
      </w:hyperlink>
      <w:r>
        <w:rPr>
          <w:rFonts w:ascii="Arial" w:hAnsi="Arial" w:cs="Arial"/>
          <w:color w:val="000000"/>
          <w:sz w:val="27"/>
          <w:szCs w:val="27"/>
        </w:rPr>
        <w:t> на фактурную поверхность. (Используют </w:t>
      </w:r>
      <w:hyperlink r:id="rId8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бумагу</w:t>
        </w:r>
      </w:hyperlink>
      <w:r>
        <w:rPr>
          <w:rFonts w:ascii="Arial" w:hAnsi="Arial" w:cs="Arial"/>
          <w:color w:val="000000"/>
          <w:sz w:val="27"/>
          <w:szCs w:val="27"/>
        </w:rPr>
        <w:t>, </w:t>
      </w:r>
      <w:hyperlink r:id="rId9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холст</w:t>
        </w:r>
      </w:hyperlink>
      <w:r>
        <w:rPr>
          <w:rFonts w:ascii="Arial" w:hAnsi="Arial" w:cs="Arial"/>
          <w:color w:val="000000"/>
          <w:sz w:val="27"/>
          <w:szCs w:val="27"/>
        </w:rPr>
        <w:t>).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Популярность и развитие этой технике дали художники, рисовавшие портреты на ул. </w:t>
      </w:r>
      <w:hyperlink r:id="rId10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Арбат</w:t>
        </w:r>
      </w:hyperlink>
      <w:r>
        <w:rPr>
          <w:rFonts w:ascii="Arial" w:hAnsi="Arial" w:cs="Arial"/>
          <w:color w:val="000000"/>
          <w:sz w:val="27"/>
          <w:szCs w:val="27"/>
        </w:rPr>
        <w:t> в Москве и в курортный сезон на побережье. На Арбате техника </w:t>
      </w:r>
      <w:hyperlink r:id="rId11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рисования</w:t>
        </w:r>
      </w:hyperlink>
      <w:r>
        <w:rPr>
          <w:rFonts w:ascii="Arial" w:hAnsi="Arial" w:cs="Arial"/>
          <w:color w:val="000000"/>
          <w:sz w:val="27"/>
          <w:szCs w:val="27"/>
        </w:rPr>
        <w:t> сухой кистью на бумаге появилась в середине 1980-х годов. Сама техника сухая кисть имеет более широкий спектр применения, чем так называемая в среде уличных </w:t>
      </w:r>
      <w:hyperlink r:id="rId12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портретистов</w:t>
        </w:r>
      </w:hyperlink>
      <w:r>
        <w:rPr>
          <w:rFonts w:ascii="Arial" w:hAnsi="Arial" w:cs="Arial"/>
          <w:color w:val="000000"/>
          <w:sz w:val="27"/>
          <w:szCs w:val="27"/>
        </w:rPr>
        <w:t> 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сухотёрка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основными материалами в которой являются </w:t>
      </w:r>
      <w:hyperlink r:id="rId13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масляная краска</w:t>
        </w:r>
      </w:hyperlink>
      <w:r>
        <w:rPr>
          <w:rFonts w:ascii="Arial" w:hAnsi="Arial" w:cs="Arial"/>
          <w:color w:val="000000"/>
          <w:sz w:val="27"/>
          <w:szCs w:val="27"/>
        </w:rPr>
        <w:t> (обычно одного цвета), акварельная бумага. Дело в том, что классическая </w:t>
      </w:r>
      <w:hyperlink r:id="rId14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живопись</w:t>
        </w:r>
      </w:hyperlink>
      <w:r>
        <w:rPr>
          <w:rFonts w:ascii="Arial" w:hAnsi="Arial" w:cs="Arial"/>
          <w:color w:val="000000"/>
          <w:sz w:val="27"/>
          <w:szCs w:val="27"/>
        </w:rPr>
        <w:t> маслом на холсте — трудоёмкий и длительный процесс, а технология сухой кисти позволяет выполнять </w:t>
      </w:r>
      <w:hyperlink r:id="rId15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портрет</w:t>
        </w:r>
      </w:hyperlink>
      <w:r>
        <w:rPr>
          <w:rFonts w:ascii="Arial" w:hAnsi="Arial" w:cs="Arial"/>
          <w:color w:val="000000"/>
          <w:sz w:val="27"/>
          <w:szCs w:val="27"/>
        </w:rPr>
        <w:t> маслом или </w:t>
      </w:r>
      <w:hyperlink r:id="rId16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рисунок</w:t>
        </w:r>
      </w:hyperlink>
      <w:r>
        <w:rPr>
          <w:rFonts w:ascii="Arial" w:hAnsi="Arial" w:cs="Arial"/>
          <w:color w:val="000000"/>
          <w:sz w:val="27"/>
          <w:szCs w:val="27"/>
        </w:rPr>
        <w:t> в течение нескольких часов, а быстрый набросок или </w:t>
      </w:r>
      <w:hyperlink r:id="rId17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шарж</w:t>
        </w:r>
      </w:hyperlink>
      <w:r>
        <w:rPr>
          <w:rFonts w:ascii="Arial" w:hAnsi="Arial" w:cs="Arial"/>
          <w:color w:val="000000"/>
          <w:sz w:val="27"/>
          <w:szCs w:val="27"/>
        </w:rPr>
        <w:t> — за несколько минут. Эта техника позволяет добиваться детализации форм, достигая фотографического эффекта. </w:t>
      </w:r>
      <w:hyperlink r:id="rId18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Графика</w:t>
        </w:r>
      </w:hyperlink>
      <w:r>
        <w:rPr>
          <w:rFonts w:ascii="Arial" w:hAnsi="Arial" w:cs="Arial"/>
          <w:color w:val="000000"/>
          <w:sz w:val="27"/>
          <w:szCs w:val="27"/>
        </w:rPr>
        <w:t> сухой кистью не требует закрепления, так как </w:t>
      </w:r>
      <w:hyperlink r:id="rId19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масло</w:t>
        </w:r>
      </w:hyperlink>
      <w:r>
        <w:rPr>
          <w:rFonts w:ascii="Arial" w:hAnsi="Arial" w:cs="Arial"/>
          <w:color w:val="000000"/>
          <w:sz w:val="27"/>
          <w:szCs w:val="27"/>
        </w:rPr>
        <w:t> в нанесённой на поверхность краске высыхает и частично впитывается. Эта техника уступает в диапазоне возможностей классической живописи маслом, поэтому некоторыми художниками так же используется смешанная техника с различными сочетаниями живописных и графических материалов.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Портреты, выполненные в этой технике, отличаются особой четкостью линий и штриха и передают психологическую характеристику, отражают настроение портретируемого, и очень эмоциональны. </w:t>
      </w:r>
      <w:r>
        <w:rPr>
          <w:rFonts w:ascii="Arial" w:hAnsi="Arial" w:cs="Arial"/>
          <w:color w:val="000000"/>
          <w:sz w:val="27"/>
          <w:szCs w:val="27"/>
        </w:rPr>
        <w:t>В качестве красителя можно использовать и другие материалы — например, </w:t>
      </w:r>
      <w:hyperlink r:id="rId20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тушь</w:t>
        </w:r>
      </w:hyperlink>
      <w:r>
        <w:rPr>
          <w:rFonts w:ascii="Arial" w:hAnsi="Arial" w:cs="Arial"/>
          <w:color w:val="000000"/>
          <w:sz w:val="27"/>
          <w:szCs w:val="27"/>
        </w:rPr>
        <w:t>, гуашь, </w:t>
      </w:r>
      <w:hyperlink r:id="rId21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темперу</w:t>
        </w:r>
      </w:hyperlink>
      <w:r>
        <w:rPr>
          <w:rFonts w:ascii="Arial" w:hAnsi="Arial" w:cs="Arial"/>
          <w:color w:val="000000"/>
          <w:sz w:val="27"/>
          <w:szCs w:val="27"/>
        </w:rPr>
        <w:t>, </w:t>
      </w:r>
      <w:hyperlink r:id="rId22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акрил</w:t>
        </w:r>
      </w:hyperlink>
      <w:r>
        <w:rPr>
          <w:rFonts w:ascii="Arial" w:hAnsi="Arial" w:cs="Arial"/>
          <w:color w:val="000000"/>
          <w:sz w:val="27"/>
          <w:szCs w:val="27"/>
        </w:rPr>
        <w:t>. В качестве разбавителя для масляной краски используется </w:t>
      </w:r>
      <w:hyperlink r:id="rId23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солярка</w:t>
        </w:r>
      </w:hyperlink>
      <w:r>
        <w:rPr>
          <w:rFonts w:ascii="Arial" w:hAnsi="Arial" w:cs="Arial"/>
          <w:color w:val="000000"/>
          <w:sz w:val="27"/>
          <w:szCs w:val="27"/>
        </w:rPr>
        <w:t>, </w:t>
      </w:r>
      <w:hyperlink r:id="rId24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скипидар</w:t>
        </w:r>
      </w:hyperlink>
      <w:r>
        <w:rPr>
          <w:rFonts w:ascii="Arial" w:hAnsi="Arial" w:cs="Arial"/>
          <w:color w:val="000000"/>
          <w:sz w:val="27"/>
          <w:szCs w:val="27"/>
        </w:rPr>
        <w:t>, </w:t>
      </w:r>
      <w:hyperlink r:id="rId25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масло</w:t>
        </w:r>
      </w:hyperlink>
      <w:r>
        <w:rPr>
          <w:rFonts w:ascii="Arial" w:hAnsi="Arial" w:cs="Arial"/>
          <w:color w:val="000000"/>
          <w:sz w:val="27"/>
          <w:szCs w:val="27"/>
        </w:rPr>
        <w:t>, а для туши и темперы — </w:t>
      </w:r>
      <w:hyperlink r:id="rId26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вода</w:t>
        </w:r>
      </w:hyperlink>
      <w:r>
        <w:rPr>
          <w:rFonts w:ascii="Arial" w:hAnsi="Arial" w:cs="Arial"/>
          <w:color w:val="000000"/>
          <w:sz w:val="27"/>
          <w:szCs w:val="27"/>
        </w:rPr>
        <w:t>. Основой приёма в технике сухая кисть является применение очень незначительного количества связующих веществ (вода, масло), так, чтобы кисть оставалась почти сухой.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Технологией письма сухой кистью пользовались ещё в XIV веке китайские художники, изображавшие чёрно-белые пейзажи. Материалами в этих работах были </w:t>
      </w:r>
      <w:hyperlink r:id="rId27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китайская тушь</w:t>
        </w:r>
      </w:hyperlink>
      <w:r>
        <w:rPr>
          <w:rFonts w:ascii="Arial" w:hAnsi="Arial" w:cs="Arial"/>
          <w:color w:val="000000"/>
          <w:sz w:val="27"/>
          <w:szCs w:val="27"/>
        </w:rPr>
        <w:t xml:space="preserve">, вода и бумага. Они использовали кисти разной формы и длины, которые благодаря технике сухой кисти оставляли на бумаге специфическое игольчатое письмо, образуя своеобразную фактуру. Излюбленными мотивами китайских мастеров были животные. Современные художники, работающие в </w:t>
      </w:r>
      <w:r>
        <w:rPr>
          <w:rFonts w:ascii="Arial" w:hAnsi="Arial" w:cs="Arial"/>
          <w:color w:val="000000"/>
          <w:sz w:val="27"/>
          <w:szCs w:val="27"/>
        </w:rPr>
        <w:lastRenderedPageBreak/>
        <w:t>технике «сухая кисть», тоже любят изображать домашних любимцев. И не только домашних, а очень даже диких Людей всегда приводила в восхищение красота и грация диких кошек</w:t>
      </w:r>
      <w:r w:rsidR="000F179B"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 xml:space="preserve"> а</w:t>
      </w:r>
      <w:r w:rsidR="000F179B">
        <w:rPr>
          <w:rFonts w:ascii="Arial" w:hAnsi="Arial" w:cs="Arial"/>
          <w:color w:val="000000"/>
          <w:sz w:val="27"/>
          <w:szCs w:val="27"/>
        </w:rPr>
        <w:t xml:space="preserve"> так</w:t>
      </w:r>
      <w:r>
        <w:rPr>
          <w:rFonts w:ascii="Arial" w:hAnsi="Arial" w:cs="Arial"/>
          <w:color w:val="000000"/>
          <w:sz w:val="27"/>
          <w:szCs w:val="27"/>
        </w:rPr>
        <w:t>же кошечки и котята.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</w:t>
      </w:r>
      <w:r>
        <w:rPr>
          <w:rFonts w:ascii="Arial" w:hAnsi="Arial" w:cs="Arial"/>
          <w:b/>
          <w:bCs/>
          <w:color w:val="000000"/>
          <w:sz w:val="27"/>
          <w:szCs w:val="27"/>
        </w:rPr>
        <w:t>. Введение в практическую работу.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</w:t>
      </w:r>
      <w:r>
        <w:rPr>
          <w:rFonts w:ascii="Arial" w:hAnsi="Arial" w:cs="Arial"/>
          <w:color w:val="000000"/>
          <w:sz w:val="27"/>
          <w:szCs w:val="27"/>
        </w:rPr>
        <w:t>А сейчас мы приступим к практической работе рисунок домашнего любимца – пушистого котенка.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Почему котенка? Сам технический прием</w:t>
      </w:r>
      <w:r>
        <w:rPr>
          <w:rStyle w:val="a5"/>
          <w:rFonts w:ascii="Arial" w:hAnsi="Arial" w:cs="Arial"/>
          <w:color w:val="000000"/>
          <w:sz w:val="27"/>
          <w:szCs w:val="27"/>
        </w:rPr>
        <w:t> - сухая кисть</w:t>
      </w:r>
      <w:r>
        <w:rPr>
          <w:rFonts w:ascii="Arial" w:hAnsi="Arial" w:cs="Arial"/>
          <w:color w:val="000000"/>
          <w:sz w:val="27"/>
          <w:szCs w:val="27"/>
        </w:rPr>
        <w:t>, граничащий с живописью</w:t>
      </w:r>
      <w:r>
        <w:rPr>
          <w:rFonts w:ascii="Arial" w:hAnsi="Arial" w:cs="Arial"/>
          <w:color w:val="000000"/>
          <w:sz w:val="27"/>
          <w:szCs w:val="27"/>
        </w:rPr>
        <w:t xml:space="preserve"> и графикой, создающий красивый</w:t>
      </w:r>
      <w:r>
        <w:rPr>
          <w:rFonts w:ascii="Arial" w:hAnsi="Arial" w:cs="Arial"/>
          <w:color w:val="000000"/>
          <w:sz w:val="27"/>
          <w:szCs w:val="27"/>
        </w:rPr>
        <w:t>, «пушистый» мазок, великолепную мягкую фактуру, подсказывает нам такой сюжет. Кроме того, изучая новый, незнакомый для Вас технический прием, рекомендуется брать хорошо известный предмет, который Вы уже не раз изображали.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</w:t>
      </w:r>
      <w:r>
        <w:rPr>
          <w:rFonts w:ascii="Arial" w:hAnsi="Arial" w:cs="Arial"/>
          <w:color w:val="000000"/>
          <w:sz w:val="27"/>
          <w:szCs w:val="27"/>
        </w:rPr>
        <w:t>Итак, наша задача – изобразить котенка. Работа творческая, а значит, у каждого котенок, будет свой собственный, ни на кого не похожий. (Он может быть в интересной позе: играющий, сидящий, спящий; интересного окраса - полосатого, белого и т.д.).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Прежде чем приступить к практической работе, напоминаю о законах композиции: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правильно расположить в листе;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соблюсти соразмерность изображения (относительно листа)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3.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 xml:space="preserve"> Практическая работа.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Объясняю технологию поэтапного выполнения рисунка любимца в технике «сухая кисть»</w:t>
      </w:r>
    </w:p>
    <w:p w:rsidR="0069186B" w:rsidRDefault="0069186B" w:rsidP="0069186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69186B">
        <w:rPr>
          <w:rFonts w:ascii="Arial" w:hAnsi="Arial" w:cs="Arial"/>
          <w:b/>
          <w:bCs/>
          <w:color w:val="44546A" w:themeColor="text2"/>
          <w:sz w:val="27"/>
          <w:szCs w:val="27"/>
        </w:rPr>
        <w:t>Этап 1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69186B" w:rsidRDefault="0069186B" w:rsidP="0069186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Для начала работы в технике </w:t>
      </w:r>
      <w:r>
        <w:rPr>
          <w:rFonts w:ascii="Arial" w:hAnsi="Arial" w:cs="Arial"/>
          <w:b/>
          <w:bCs/>
          <w:color w:val="000000"/>
          <w:sz w:val="27"/>
          <w:szCs w:val="27"/>
        </w:rPr>
        <w:t>сухая кисть </w:t>
      </w:r>
      <w:r>
        <w:rPr>
          <w:rFonts w:ascii="Arial" w:hAnsi="Arial" w:cs="Arial"/>
          <w:color w:val="000000"/>
          <w:sz w:val="27"/>
          <w:szCs w:val="27"/>
        </w:rPr>
        <w:t>нам понадобится:</w:t>
      </w:r>
    </w:p>
    <w:p w:rsidR="0069186B" w:rsidRDefault="0069186B" w:rsidP="0069186B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кисти (довольно жесткие разных размеров)</w:t>
      </w:r>
    </w:p>
    <w:p w:rsidR="0069186B" w:rsidRDefault="0069186B" w:rsidP="0069186B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лист бумаги для акварели</w:t>
      </w:r>
    </w:p>
    <w:p w:rsidR="0069186B" w:rsidRDefault="0069186B" w:rsidP="0069186B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немного гуашевой краски (например, сажа газовая)</w:t>
      </w:r>
    </w:p>
    <w:p w:rsidR="0069186B" w:rsidRDefault="0069186B" w:rsidP="0069186B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белила гуашевые</w:t>
      </w:r>
    </w:p>
    <w:p w:rsidR="0069186B" w:rsidRDefault="0069186B" w:rsidP="0069186B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ластик (жесткий)</w:t>
      </w:r>
    </w:p>
    <w:p w:rsidR="0069186B" w:rsidRDefault="0069186B" w:rsidP="0069186B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простой карандаш</w:t>
      </w:r>
    </w:p>
    <w:p w:rsidR="0069186B" w:rsidRDefault="0069186B" w:rsidP="0069186B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2E8AC425" wp14:editId="4925616F">
            <wp:simplePos x="0" y="0"/>
            <wp:positionH relativeFrom="column">
              <wp:posOffset>-220980</wp:posOffset>
            </wp:positionH>
            <wp:positionV relativeFrom="line">
              <wp:posOffset>259080</wp:posOffset>
            </wp:positionV>
            <wp:extent cx="3733800" cy="2657475"/>
            <wp:effectExtent l="0" t="0" r="0" b="9525"/>
            <wp:wrapSquare wrapText="bothSides"/>
            <wp:docPr id="2" name="Рисунок 2" descr="hello_html_5ab45b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ab45bd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7"/>
          <w:szCs w:val="27"/>
        </w:rPr>
        <w:t>палитра</w:t>
      </w:r>
    </w:p>
    <w:p w:rsidR="0069186B" w:rsidRDefault="0069186B" w:rsidP="0069186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69186B" w:rsidRDefault="0069186B" w:rsidP="0069186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69186B" w:rsidRDefault="0069186B" w:rsidP="0069186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69186B" w:rsidRDefault="0069186B" w:rsidP="0069186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69186B" w:rsidRDefault="0069186B" w:rsidP="0069186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69186B" w:rsidRDefault="0069186B" w:rsidP="0069186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69186B" w:rsidRDefault="0069186B" w:rsidP="0069186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69186B" w:rsidRDefault="0069186B" w:rsidP="0069186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69186B" w:rsidRDefault="0069186B" w:rsidP="0069186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bCs/>
          <w:color w:val="44546A" w:themeColor="text2"/>
          <w:sz w:val="27"/>
          <w:szCs w:val="27"/>
        </w:rPr>
      </w:pPr>
    </w:p>
    <w:p w:rsidR="0069186B" w:rsidRDefault="0069186B" w:rsidP="0069186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44546A" w:themeColor="text2"/>
          <w:sz w:val="27"/>
          <w:szCs w:val="27"/>
        </w:rPr>
      </w:pPr>
      <w:r w:rsidRPr="0069186B">
        <w:rPr>
          <w:rFonts w:ascii="Arial" w:hAnsi="Arial" w:cs="Arial"/>
          <w:b/>
          <w:bCs/>
          <w:color w:val="44546A" w:themeColor="text2"/>
          <w:sz w:val="27"/>
          <w:szCs w:val="27"/>
        </w:rPr>
        <w:lastRenderedPageBreak/>
        <w:t>Этап 2.</w:t>
      </w:r>
      <w:r w:rsidRPr="0069186B">
        <w:rPr>
          <w:rFonts w:ascii="Arial" w:hAnsi="Arial" w:cs="Arial"/>
          <w:color w:val="44546A" w:themeColor="text2"/>
          <w:sz w:val="27"/>
          <w:szCs w:val="27"/>
        </w:rPr>
        <w:t> </w:t>
      </w:r>
    </w:p>
    <w:p w:rsidR="0069186B" w:rsidRDefault="0069186B" w:rsidP="0069186B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Основой приёма в технике сухая кисть является применение очень незначительного количества краски - так, чтобы кисть оставалась почти сухой.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0" wp14:anchorId="1C937B29" wp14:editId="61ED4A7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505325" cy="3286125"/>
            <wp:effectExtent l="0" t="0" r="9525" b="9525"/>
            <wp:wrapSquare wrapText="bothSides"/>
            <wp:docPr id="3" name="Рисунок 3" descr="hello_html_3035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035023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69186B">
        <w:rPr>
          <w:rFonts w:ascii="Arial" w:hAnsi="Arial" w:cs="Arial"/>
          <w:b/>
          <w:bCs/>
          <w:color w:val="44546A" w:themeColor="text2"/>
          <w:sz w:val="27"/>
          <w:szCs w:val="27"/>
        </w:rPr>
        <w:t>Этап 3.</w:t>
      </w:r>
      <w:r w:rsidRPr="0069186B">
        <w:rPr>
          <w:rFonts w:ascii="Arial" w:hAnsi="Arial" w:cs="Arial"/>
          <w:b/>
          <w:bCs/>
          <w:color w:val="44546A" w:themeColor="text2"/>
          <w:sz w:val="27"/>
          <w:szCs w:val="27"/>
          <w:u w:val="single"/>
        </w:rPr>
        <w:t> </w:t>
      </w:r>
      <w:r>
        <w:rPr>
          <w:rFonts w:ascii="Arial" w:hAnsi="Arial" w:cs="Arial"/>
          <w:color w:val="000000"/>
          <w:sz w:val="27"/>
          <w:szCs w:val="27"/>
        </w:rPr>
        <w:t>Рисуем на бумаге карандашом еле заметные контуры котенка, линии должны быть достаточно тонкими, т.к. слой краски достаточно прозрачный и жирные линии могут через него просвечивать. На этом этапе стараемся не пользоваться ластиком, т.к. при нанесении (втирании) краски могут образоваться комочки</w:t>
      </w:r>
    </w:p>
    <w:p w:rsidR="0069186B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1312" behindDoc="0" locked="0" layoutInCell="1" allowOverlap="0" wp14:anchorId="60E8A4D1" wp14:editId="0FD83470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4791075" cy="3505200"/>
            <wp:effectExtent l="0" t="0" r="9525" b="0"/>
            <wp:wrapSquare wrapText="bothSides"/>
            <wp:docPr id="4" name="Рисунок 4" descr="hello_html_3e52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e52030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186B"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9E2AAD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 w:rsidRPr="009E2AAD">
        <w:rPr>
          <w:rFonts w:ascii="Arial" w:hAnsi="Arial" w:cs="Arial"/>
          <w:b/>
          <w:bCs/>
          <w:color w:val="44546A" w:themeColor="text2"/>
          <w:sz w:val="27"/>
          <w:szCs w:val="27"/>
        </w:rPr>
        <w:t>Этап 4.</w:t>
      </w:r>
      <w:r w:rsidRPr="009E2AAD">
        <w:rPr>
          <w:rFonts w:ascii="Arial" w:hAnsi="Arial" w:cs="Arial"/>
          <w:b/>
          <w:bCs/>
          <w:color w:val="44546A" w:themeColor="text2"/>
          <w:sz w:val="27"/>
          <w:szCs w:val="27"/>
          <w:u w:val="single"/>
        </w:rPr>
        <w:t> 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Когда карандашом намечены общие пропорции, начинаем набирать в тоне. Выдавите на палитру нужный Вам цвет, можно мастихином краску хорошо растереть. Этим мы добьемся однородной массы, и избавим себя от «приятных» сюрпризов в виде комочков краски. Главное, чтобы кисть была практически сухая. Если на кисти осталось слишком мало краски - можно процесс повторить несколько раз. Если краски слишком много, она может </w:t>
      </w:r>
      <w:r w:rsidR="009E2AAD"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2336" behindDoc="0" locked="0" layoutInCell="1" allowOverlap="0" wp14:anchorId="5807C65B" wp14:editId="3F4B50FD">
            <wp:simplePos x="0" y="0"/>
            <wp:positionH relativeFrom="margin">
              <wp:align>left</wp:align>
            </wp:positionH>
            <wp:positionV relativeFrom="line">
              <wp:posOffset>700361</wp:posOffset>
            </wp:positionV>
            <wp:extent cx="4314825" cy="3190875"/>
            <wp:effectExtent l="0" t="0" r="9525" b="9525"/>
            <wp:wrapSquare wrapText="bothSides"/>
            <wp:docPr id="5" name="Рисунок 5" descr="hello_html_567e4d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67e4d7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7"/>
          <w:szCs w:val="27"/>
        </w:rPr>
        <w:t xml:space="preserve">испортить всю работу. Наносим на кисть немного краски и кистью проводим несколько раз по палитре (можно использовать кусочек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прогрунтованного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холста, наклеенного на дощечку или бумагу), чтобы краска равномерно расположилась по ворсу кисти. Найдите общие тоновые соотношения. Набирайте большой кистью общие тоновые соотношения.</w:t>
      </w:r>
    </w:p>
    <w:p w:rsidR="009E2AAD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E2AAD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E2AAD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E2AAD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44546A" w:themeColor="text2"/>
          <w:sz w:val="27"/>
          <w:szCs w:val="27"/>
        </w:rPr>
      </w:pPr>
    </w:p>
    <w:p w:rsidR="009E2AAD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44546A" w:themeColor="text2"/>
          <w:sz w:val="27"/>
          <w:szCs w:val="27"/>
          <w:u w:val="single"/>
        </w:rPr>
      </w:pPr>
      <w:r w:rsidRPr="009E2AAD">
        <w:rPr>
          <w:rFonts w:ascii="Arial" w:hAnsi="Arial" w:cs="Arial"/>
          <w:b/>
          <w:bCs/>
          <w:color w:val="44546A" w:themeColor="text2"/>
          <w:sz w:val="27"/>
          <w:szCs w:val="27"/>
        </w:rPr>
        <w:t>Этап 5.</w:t>
      </w:r>
      <w:r w:rsidRPr="009E2AAD">
        <w:rPr>
          <w:rFonts w:ascii="Arial" w:hAnsi="Arial" w:cs="Arial"/>
          <w:b/>
          <w:bCs/>
          <w:color w:val="44546A" w:themeColor="text2"/>
          <w:sz w:val="27"/>
          <w:szCs w:val="27"/>
          <w:u w:val="single"/>
        </w:rPr>
        <w:t> 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Постепенно, как бы втирая краску в бумагу (но без сильного нажима) набирайте тон, переходя от общего к проработке более мелких деталей. Для этого мы используем тонкие кисти и краску на листе не растираем, а оставляем четкие, тонкие линии.</w:t>
      </w:r>
    </w:p>
    <w:p w:rsidR="0069186B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63360" behindDoc="0" locked="0" layoutInCell="1" allowOverlap="0" wp14:anchorId="3D51887F" wp14:editId="7D478EE6">
            <wp:simplePos x="0" y="0"/>
            <wp:positionH relativeFrom="margin">
              <wp:align>left</wp:align>
            </wp:positionH>
            <wp:positionV relativeFrom="line">
              <wp:posOffset>-285</wp:posOffset>
            </wp:positionV>
            <wp:extent cx="4438650" cy="3238500"/>
            <wp:effectExtent l="0" t="0" r="0" b="0"/>
            <wp:wrapSquare wrapText="bothSides"/>
            <wp:docPr id="6" name="Рисунок 6" descr="hello_html_m66217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621795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186B"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E2AAD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9E2AAD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9E2AAD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9E2AAD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9E2AAD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9E2AAD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9E2AAD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9E2AAD" w:rsidRPr="009E2AAD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44546A" w:themeColor="text2"/>
          <w:sz w:val="27"/>
          <w:szCs w:val="27"/>
        </w:rPr>
      </w:pPr>
      <w:r w:rsidRPr="009E2AAD">
        <w:rPr>
          <w:rFonts w:ascii="Arial" w:hAnsi="Arial" w:cs="Arial"/>
          <w:b/>
          <w:bCs/>
          <w:color w:val="44546A" w:themeColor="text2"/>
          <w:sz w:val="27"/>
          <w:szCs w:val="27"/>
        </w:rPr>
        <w:t>Этап 6. 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Постепенно, как бы втирая краску в бумагу (но без сильного нажима) набирайте тон, переходя от общего к проработке более мелких деталей.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4384" behindDoc="0" locked="0" layoutInCell="1" allowOverlap="0" wp14:anchorId="7BEE3824" wp14:editId="69C6E227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4476750" cy="3000375"/>
            <wp:effectExtent l="0" t="0" r="0" b="9525"/>
            <wp:wrapSquare wrapText="bothSides"/>
            <wp:docPr id="7" name="Рисунок 7" descr="hello_html_73de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3de68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186B"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E2AAD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9E2AAD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9E2AAD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9E2AAD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9E2AAD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9E2AAD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9E2AAD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9E2AAD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9E2AAD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9E2AAD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44546A" w:themeColor="text2"/>
          <w:sz w:val="27"/>
          <w:szCs w:val="27"/>
        </w:rPr>
      </w:pPr>
    </w:p>
    <w:p w:rsidR="009E2AAD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 w:rsidRPr="009E2AAD">
        <w:rPr>
          <w:rFonts w:ascii="Arial" w:hAnsi="Arial" w:cs="Arial"/>
          <w:b/>
          <w:bCs/>
          <w:color w:val="44546A" w:themeColor="text2"/>
          <w:sz w:val="27"/>
          <w:szCs w:val="27"/>
        </w:rPr>
        <w:lastRenderedPageBreak/>
        <w:t>Этап 7.</w:t>
      </w:r>
      <w:r w:rsidRPr="009E2AAD">
        <w:rPr>
          <w:rFonts w:ascii="Arial" w:hAnsi="Arial" w:cs="Arial"/>
          <w:b/>
          <w:bCs/>
          <w:color w:val="44546A" w:themeColor="text2"/>
          <w:sz w:val="27"/>
          <w:szCs w:val="27"/>
          <w:u w:val="single"/>
        </w:rPr>
        <w:t> 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Когда все детали достаточно прорисованы, ластиком акцентируйте детали и блики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5408" behindDoc="0" locked="0" layoutInCell="1" allowOverlap="0" wp14:anchorId="7CECAC45" wp14:editId="225187C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629150" cy="3028950"/>
            <wp:effectExtent l="0" t="0" r="0" b="0"/>
            <wp:wrapSquare wrapText="bothSides"/>
            <wp:docPr id="8" name="Рисунок 8" descr="hello_html_260916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2609164c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E2AAD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5"/>
          <w:rFonts w:ascii="Arial" w:hAnsi="Arial" w:cs="Arial"/>
          <w:color w:val="000000"/>
          <w:sz w:val="27"/>
          <w:szCs w:val="27"/>
        </w:rPr>
      </w:pPr>
      <w:r w:rsidRPr="009E2AAD">
        <w:rPr>
          <w:rFonts w:ascii="Arial" w:hAnsi="Arial" w:cs="Arial"/>
          <w:b/>
          <w:bCs/>
          <w:color w:val="44546A" w:themeColor="text2"/>
          <w:sz w:val="27"/>
          <w:szCs w:val="27"/>
        </w:rPr>
        <w:t>Этап 8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.</w:t>
      </w:r>
      <w:r>
        <w:rPr>
          <w:rStyle w:val="a5"/>
          <w:rFonts w:ascii="Arial" w:hAnsi="Arial" w:cs="Arial"/>
          <w:color w:val="000000"/>
          <w:sz w:val="27"/>
          <w:szCs w:val="27"/>
        </w:rPr>
        <w:t> 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b w:val="0"/>
          <w:bCs w:val="0"/>
          <w:color w:val="000000"/>
          <w:sz w:val="27"/>
          <w:szCs w:val="27"/>
        </w:rPr>
        <w:t>Блики</w:t>
      </w:r>
      <w:r>
        <w:rPr>
          <w:rFonts w:ascii="Arial" w:hAnsi="Arial" w:cs="Arial"/>
          <w:color w:val="000000"/>
          <w:sz w:val="27"/>
          <w:szCs w:val="27"/>
        </w:rPr>
        <w:t> можно поставить гуашевыми белилами (они достаточно быстро сохнут).</w:t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6432" behindDoc="0" locked="0" layoutInCell="1" allowOverlap="0" wp14:anchorId="1E99C230" wp14:editId="7F6E8D8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524375" cy="3314700"/>
            <wp:effectExtent l="0" t="0" r="9525" b="0"/>
            <wp:wrapSquare wrapText="bothSides"/>
            <wp:docPr id="9" name="Рисунок 9" descr="hello_html_m17dcc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17dcc5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9186B" w:rsidRDefault="0069186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F179B" w:rsidRDefault="000F179B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</w:p>
    <w:p w:rsidR="0069186B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4.</w:t>
      </w:r>
      <w:r w:rsidR="0069186B">
        <w:rPr>
          <w:rFonts w:ascii="Arial" w:hAnsi="Arial" w:cs="Arial"/>
          <w:b/>
          <w:bCs/>
          <w:color w:val="000000"/>
          <w:sz w:val="27"/>
          <w:szCs w:val="27"/>
          <w:u w:val="single"/>
        </w:rPr>
        <w:t xml:space="preserve"> Подведение итогов.</w:t>
      </w:r>
    </w:p>
    <w:p w:rsidR="009E2AAD" w:rsidRDefault="009E2AAD" w:rsidP="000F179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9E2AAD">
        <w:rPr>
          <w:rFonts w:ascii="Arial" w:hAnsi="Arial" w:cs="Arial"/>
          <w:bCs/>
          <w:color w:val="000000"/>
          <w:sz w:val="27"/>
          <w:szCs w:val="27"/>
        </w:rPr>
        <w:t xml:space="preserve">- </w:t>
      </w:r>
      <w:r>
        <w:rPr>
          <w:rFonts w:ascii="Arial" w:hAnsi="Arial" w:cs="Arial"/>
          <w:bCs/>
          <w:color w:val="000000"/>
          <w:sz w:val="27"/>
          <w:szCs w:val="27"/>
        </w:rPr>
        <w:t>Т</w:t>
      </w:r>
      <w:r w:rsidRPr="009E2AAD">
        <w:rPr>
          <w:rFonts w:ascii="Arial" w:hAnsi="Arial" w:cs="Arial"/>
          <w:bCs/>
          <w:color w:val="000000"/>
          <w:sz w:val="27"/>
          <w:szCs w:val="27"/>
        </w:rPr>
        <w:t>еперь вы знаете,</w:t>
      </w:r>
      <w:r w:rsidR="000F179B">
        <w:rPr>
          <w:rFonts w:ascii="Arial" w:hAnsi="Arial" w:cs="Arial"/>
          <w:bCs/>
          <w:color w:val="000000"/>
          <w:sz w:val="27"/>
          <w:szCs w:val="27"/>
        </w:rPr>
        <w:t xml:space="preserve"> что </w:t>
      </w:r>
      <w:r>
        <w:rPr>
          <w:rFonts w:ascii="Arial" w:hAnsi="Arial" w:cs="Arial"/>
          <w:color w:val="000000"/>
          <w:sz w:val="27"/>
          <w:szCs w:val="27"/>
        </w:rPr>
        <w:t>техника сухая кисть в настоящее время</w:t>
      </w:r>
      <w:r w:rsidR="000F179B">
        <w:rPr>
          <w:rFonts w:ascii="Arial" w:hAnsi="Arial" w:cs="Arial"/>
          <w:color w:val="000000"/>
          <w:sz w:val="27"/>
          <w:szCs w:val="27"/>
        </w:rPr>
        <w:t xml:space="preserve"> актуальна, а также </w:t>
      </w:r>
      <w:r>
        <w:rPr>
          <w:rFonts w:ascii="Arial" w:hAnsi="Arial" w:cs="Arial"/>
          <w:color w:val="000000"/>
          <w:sz w:val="27"/>
          <w:szCs w:val="27"/>
        </w:rPr>
        <w:t>материалы и инструменты необходимы</w:t>
      </w:r>
      <w:r w:rsidR="000F179B">
        <w:rPr>
          <w:rFonts w:ascii="Arial" w:hAnsi="Arial" w:cs="Arial"/>
          <w:color w:val="000000"/>
          <w:sz w:val="27"/>
          <w:szCs w:val="27"/>
        </w:rPr>
        <w:t>е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для выполнения</w:t>
      </w:r>
      <w:r w:rsidR="000F179B">
        <w:rPr>
          <w:rFonts w:ascii="Arial" w:hAnsi="Arial" w:cs="Arial"/>
          <w:color w:val="000000"/>
          <w:sz w:val="27"/>
          <w:szCs w:val="27"/>
        </w:rPr>
        <w:t xml:space="preserve"> работы. Рисуйте, фантазируйте, демонстрируйте свои работы!</w:t>
      </w:r>
    </w:p>
    <w:p w:rsidR="009E2AAD" w:rsidRDefault="009E2AAD" w:rsidP="006918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202E9" w:rsidRDefault="00D202E9" w:rsidP="0069186B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</w:p>
    <w:sectPr w:rsidR="00D2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32051"/>
    <w:multiLevelType w:val="multilevel"/>
    <w:tmpl w:val="F0BAC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02582F"/>
    <w:multiLevelType w:val="multilevel"/>
    <w:tmpl w:val="8E0E2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6E38B8"/>
    <w:multiLevelType w:val="multilevel"/>
    <w:tmpl w:val="4EEE5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ED43F4"/>
    <w:multiLevelType w:val="multilevel"/>
    <w:tmpl w:val="4ECE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1A2E44"/>
    <w:multiLevelType w:val="multilevel"/>
    <w:tmpl w:val="386CE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166371"/>
    <w:multiLevelType w:val="multilevel"/>
    <w:tmpl w:val="5CE06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5C3096"/>
    <w:multiLevelType w:val="multilevel"/>
    <w:tmpl w:val="7178A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A91716"/>
    <w:multiLevelType w:val="multilevel"/>
    <w:tmpl w:val="B5A6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4"/>
    <w:lvlOverride w:ilvl="0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83"/>
    <w:rsid w:val="000F179B"/>
    <w:rsid w:val="0069186B"/>
    <w:rsid w:val="00811183"/>
    <w:rsid w:val="009E2AAD"/>
    <w:rsid w:val="00D2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094A5-B8C7-43FD-BB2F-2FD80F22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186B"/>
    <w:rPr>
      <w:color w:val="0000FF"/>
      <w:u w:val="single"/>
    </w:rPr>
  </w:style>
  <w:style w:type="character" w:styleId="a5">
    <w:name w:val="Strong"/>
    <w:basedOn w:val="a0"/>
    <w:uiPriority w:val="22"/>
    <w:qFormat/>
    <w:rsid w:val="006918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1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ru.wikipedia.org%2Fwiki%2F%D0%91%D1%83%D0%BC%D0%B0%D0%B3%D0%B0" TargetMode="External"/><Relationship Id="rId13" Type="http://schemas.openxmlformats.org/officeDocument/2006/relationships/hyperlink" Target="http://infourok.ru/go.html?href=http%3A%2F%2Fru.wikipedia.org%2Fwiki%2F%D0%9C%D0%B0%D1%81%D0%BB%D1%8F%D0%BD%D0%B0%D1%8F_%D0%BA%D1%80%D0%B0%D1%81%D0%BA%D0%B0" TargetMode="External"/><Relationship Id="rId18" Type="http://schemas.openxmlformats.org/officeDocument/2006/relationships/hyperlink" Target="http://infourok.ru/go.html?href=http%3A%2F%2Fru.wikipedia.org%2Fwiki%2F%D0%93%D1%80%D0%B0%D1%84%D0%B8%D0%BA%D0%B0" TargetMode="External"/><Relationship Id="rId26" Type="http://schemas.openxmlformats.org/officeDocument/2006/relationships/hyperlink" Target="http://infourok.ru/go.html?href=http%3A%2F%2Fru.wikipedia.org%2Fwiki%2F%D0%92%D0%BE%D0%B4%D0%B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fourok.ru/go.html?href=http%3A%2F%2Fru.wikipedia.org%2Fwiki%2F%D0%A2%D0%B5%D0%BC%D0%BF%D0%B5%D1%80%D0%B0" TargetMode="External"/><Relationship Id="rId34" Type="http://schemas.openxmlformats.org/officeDocument/2006/relationships/image" Target="media/image7.jpeg"/><Relationship Id="rId7" Type="http://schemas.openxmlformats.org/officeDocument/2006/relationships/hyperlink" Target="http://infourok.ru/go.html?href=http%3A%2F%2Fru.wikipedia.org%2Fwiki%2F%D0%9A%D0%B8%D1%81%D1%82%D1%8C_%28%D0%B8%D0%BD%D1%81%D1%82%D1%80%D1%83%D0%BC%D0%B5%D0%BD%D1%82%29" TargetMode="External"/><Relationship Id="rId12" Type="http://schemas.openxmlformats.org/officeDocument/2006/relationships/hyperlink" Target="http://infourok.ru/go.html?href=http%3A%2F%2Fru.wikipedia.org%2Fwiki%2F%D0%9F%D0%BE%D1%80%D1%82%D1%80%D0%B5%D1%82%D0%B8%D1%81%D1%82" TargetMode="External"/><Relationship Id="rId17" Type="http://schemas.openxmlformats.org/officeDocument/2006/relationships/hyperlink" Target="http://infourok.ru/go.html?href=http%3A%2F%2Fru.wikipedia.org%2Fwiki%2F%D0%A8%D0%B0%D1%80%D0%B6" TargetMode="External"/><Relationship Id="rId25" Type="http://schemas.openxmlformats.org/officeDocument/2006/relationships/hyperlink" Target="http://infourok.ru/go.html?href=http%3A%2F%2Fru.wikipedia.org%2Fwiki%2F%D0%9C%D0%B0%D1%81%D0%BB%D0%BE" TargetMode="External"/><Relationship Id="rId33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://infourok.ru/go.html?href=http%3A%2F%2Fru.wikipedia.org%2Fwiki%2F%D0%A0%D0%B8%D1%81%D1%83%D0%BD%D0%BE%D0%BA" TargetMode="External"/><Relationship Id="rId20" Type="http://schemas.openxmlformats.org/officeDocument/2006/relationships/hyperlink" Target="http://infourok.ru/go.html?href=http%3A%2F%2Fru.wikipedia.org%2Fwiki%2F%D0%A2%D1%83%D1%88%D1%8C" TargetMode="External"/><Relationship Id="rId29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ru.wikipedia.org%2Fwiki%2F%D0%9A%D1%80%D0%B0%D1%81%D0%BA%D0%B8" TargetMode="External"/><Relationship Id="rId11" Type="http://schemas.openxmlformats.org/officeDocument/2006/relationships/hyperlink" Target="http://infourok.ru/go.html?href=http%3A%2F%2Fru.wikipedia.org%2Fwiki%2F%D0%A0%D0%B8%D1%81%D0%BE%D0%B2%D0%B0%D0%BD%D0%B8%D0%B5" TargetMode="External"/><Relationship Id="rId24" Type="http://schemas.openxmlformats.org/officeDocument/2006/relationships/hyperlink" Target="http://infourok.ru/go.html?href=http%3A%2F%2Fru.wikipedia.org%2Fwiki%2F%D0%A1%D0%BA%D0%B8%D0%BF%D0%B8%D0%B4%D0%B0%D1%80" TargetMode="External"/><Relationship Id="rId32" Type="http://schemas.openxmlformats.org/officeDocument/2006/relationships/image" Target="media/image5.jpeg"/><Relationship Id="rId37" Type="http://schemas.openxmlformats.org/officeDocument/2006/relationships/theme" Target="theme/theme1.xml"/><Relationship Id="rId5" Type="http://schemas.openxmlformats.org/officeDocument/2006/relationships/hyperlink" Target="http://infourok.ru/go.html?href=http%3A%2F%2Fru.wikipedia.org%2Fwiki%2F%D0%90%D0%BD%D0%B3%D0%BB%D0%B8%D0%B9%D1%81%D0%BA%D0%B8%D0%B9_%D1%8F%D0%B7%D1%8B%D0%BA" TargetMode="External"/><Relationship Id="rId15" Type="http://schemas.openxmlformats.org/officeDocument/2006/relationships/hyperlink" Target="http://infourok.ru/go.html?href=http%3A%2F%2Fru.wikipedia.org%2Fwiki%2F%D0%9F%D0%BE%D1%80%D1%82%D1%80%D0%B5%D1%82" TargetMode="External"/><Relationship Id="rId23" Type="http://schemas.openxmlformats.org/officeDocument/2006/relationships/hyperlink" Target="http://infourok.ru/go.html?href=http%3A%2F%2Fru.wikipedia.org%2Fwiki%2F%D0%A1%D0%BE%D0%BB%D1%8F%D1%80%D0%BE%D0%B2%D0%BE%D0%B5_%D0%BC%D0%B0%D1%81%D0%BB%D0%BE" TargetMode="External"/><Relationship Id="rId28" Type="http://schemas.openxmlformats.org/officeDocument/2006/relationships/image" Target="media/image1.jpeg"/><Relationship Id="rId36" Type="http://schemas.openxmlformats.org/officeDocument/2006/relationships/fontTable" Target="fontTable.xml"/><Relationship Id="rId10" Type="http://schemas.openxmlformats.org/officeDocument/2006/relationships/hyperlink" Target="http://infourok.ru/go.html?href=http%3A%2F%2Fru.wikipedia.org%2Fwiki%2F%D0%90%D1%80%D0%B1%D0%B0%D1%82" TargetMode="External"/><Relationship Id="rId19" Type="http://schemas.openxmlformats.org/officeDocument/2006/relationships/hyperlink" Target="http://infourok.ru/go.html?href=http%3A%2F%2Fru.wikipedia.org%2Fwiki%2F%D0%9C%D0%B0%D1%81%D0%BB%D1%8F%D0%BD%D0%B0%D1%8F_%D0%B6%D0%B8%D0%B2%D0%BE%D0%BF%D0%B8%D1%81%D1%8C" TargetMode="External"/><Relationship Id="rId31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infourok.ru/go.html?href=http%3A%2F%2Fru.wikipedia.org%2Fwiki%2F%D0%A5%D0%BE%D0%BB%D1%81%D1%82" TargetMode="External"/><Relationship Id="rId14" Type="http://schemas.openxmlformats.org/officeDocument/2006/relationships/hyperlink" Target="http://infourok.ru/go.html?href=http%3A%2F%2Fru.wikipedia.org%2Fwiki%2F%D0%96%D0%B8%D0%B2%D0%BE%D0%BF%D0%B8%D1%81%D1%8C" TargetMode="External"/><Relationship Id="rId22" Type="http://schemas.openxmlformats.org/officeDocument/2006/relationships/hyperlink" Target="http://infourok.ru/go.html?href=http%3A%2F%2Fru.wikipedia.org%2Fwiki%2F%D0%90%D0%BA%D1%80%D0%B8%D0%BB%D0%BE%D0%B2%D1%8B%D0%B5_%D0%BA%D1%80%D0%B0%D1%81%D0%BA%D0%B8" TargetMode="External"/><Relationship Id="rId27" Type="http://schemas.openxmlformats.org/officeDocument/2006/relationships/hyperlink" Target="http://infourok.ru/go.html?href=http%3A%2F%2Fru.wikipedia.org%2Fwiki%2F%D0%9A%D0%B8%D1%82%D0%B0%D0%B9%D1%81%D0%BA%D0%B0%D1%8F_%D1%82%D1%83%D1%88%D1%8C" TargetMode="External"/><Relationship Id="rId30" Type="http://schemas.openxmlformats.org/officeDocument/2006/relationships/image" Target="media/image3.jpeg"/><Relationship Id="rId35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2021-10-14T16:43:00Z</dcterms:created>
  <dcterms:modified xsi:type="dcterms:W3CDTF">2021-10-14T17:12:00Z</dcterms:modified>
</cp:coreProperties>
</file>