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3" w:rsidRDefault="00337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Малыш и Петька – давние друзья. Их дружбе целых полгода. Они познакомились,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когда переехали жить в новый дом. Мама прозвала Петьку «спасайся кто может», потому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что, когда он приходил в гости к Малышу, в квартире всё становилось с ног на голову.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Мальчики носились по комнатам, прятались под кровати, залезали в шкаф и всё время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стреляли. Они играли в войну.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Тра-та-та-та, – кричал Петька, стреляя из своего автомата. Из-за пояса у него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торчал пистолет, а на боку висела большая пластмассовая сабля.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Малыш, ты убит! Падай!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Ура! Сдавайся! Малыш, ты в плену.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Ту-ту-ту-ту, – надрывался Малыш, – я тебя застрелил! Умирай, Петька!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Нет, я первый выстрелил! – спорил с ним Петька.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Так не честно. Я первый! – не соглашался Малыш.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И они спорили, а подчас и ругались. Потому что ни одна война, даже игрушечная,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добром не кончается.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Началось, – говорила мама папе, – сейчас подерутся. Надо их разнять.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Не будем вмешиваться. Дети должны разбираться сами, – отвечал папа.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Знаешь что, – как-то сказал Малыш Петьке, – давай играть по-честному, давай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погибать по очереди. И они стали играть дальше. Теперь один раз погибал Малыш, другой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раз – Петька.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Малыш, стреляй же. Сейчас моя очередь погибать, – сказал Петька.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Я больше не буду, – вдруг ответил Малыш. – Мне жалко тебя убивать.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Но мы же понарошку.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Не буду даже понарошку. Ведь мы с тобой друзья.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А во что мы будем играть? – спросил Петька.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Давай играть в мир.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А как это?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Тогда Малыш принёс много игрушек. И они стали строить дом. Петька всё время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ныл: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Это не интересно. Давай лучше опять в войну.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Потерпи немножко, – уговаривал его Малыш.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И вдруг Петька сказал: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Ух ты, как здорово! У нас получился настоящий дворец. Давай строить ещё что-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нибудь.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И мальчики из конструктора собрали подъёмный кран, автомобиль, самолёт.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Построили железную дорогу. Потом они играли в путешественников и космонавтов…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Мама с папой были в другой комнате. Мама сказала: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Что-то у них там подозрительно тихо. Надо посмотреть, чем они занимаются.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Родители вошли к ребятам.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Что вы делаете? – спросила мама.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Мы делаем мир, – ответил Малыш.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А как это?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Это очень - преочень здорово! – объяснил Петька.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– Молодцы! Похвалил мальчиков папа.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Как будет хорошо, если мы все будем делать мир!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(По Р. Темису)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Какое высказывание соответствует теме прочитанного текста?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Рассказ Р.Темиса о (об)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 1) том, как ребята хотели играть в разные игры: Петька – в войну, Малыш – в мир.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 2) правилах честной игры, которые должны соблюдать друзья. 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>3) увлекательной игре Малыша и Петьки в войну.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 4) том, что игра в мир может быть увлекательней игры в войну.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Выбери из перечня </w:t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предложения, соответствующие содержанию текста. Обведи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цифры, которыми они обозначены, и запиши эти цифры в ответе, разделяя их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запятыми.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В новом доме Малыш и Петька живут полгода.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Петька – любитель шумных игр.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Малыш любил разные игры, но больше всего – игру в войну.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Ребята построили дом, подъёмный кран, автомобиль и вертолёт.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Родителям не нравилось, если дети играли тихо.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Ответ: ___________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Прочитай последовательность основных событий, которые происходили в тексте.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Игры мальчиков в войну.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Беседа родителей о том, как нужно относиться к играм мальчиков.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. Предложение Малыша поиграть в мир.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Похвала отца за увлечение новой игрой.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 важное событие пропущено. Определи, где его место. 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1) между событиями А и 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3) между событиями В и Г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2) между событиями Б 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4) после события Г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Почему мама Малыша прозвала Петьку «спасайся кто может»?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 1) Петька приносил в дом Малыша оружие: автомат, пистолет, саблю. 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2) Приход Петьки нарушал порядок и спокойствие в доме Малыша. 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3) Игры детей были опасны для здоровья ребят и домочадцев. 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>4) Игры ребят всегда заканчивались дракой.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Какое качество характера должен приобрести Петька, чтобы дружба с Малышом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была крепкой? 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1) Терпение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3) Умение уступать в споре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2) Честность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4) Умение действовать по очереди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 xml:space="preserve">Какие выводы можно сделать, почитав рассказ «Мир»? Выбери </w:t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верные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утверждения, обведи цифры, которыми они обозначены, и запиши эти цифры в ответе,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разделяя их запятыми.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Автор хотел вызвать у читателя светлые, добрые чувства.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Отец считал, что родители должны контролировать игры детей.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По мнению автора, играть в войну интереснее, чем в мир.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Рассказ называется «Мир», потому что автор считает вой</w:t>
      </w:r>
      <w:r>
        <w:rPr>
          <w:rFonts w:ascii="Times New Roman" w:hAnsi="Times New Roman" w:cs="Times New Roman"/>
          <w:color w:val="000000"/>
          <w:sz w:val="24"/>
          <w:szCs w:val="24"/>
        </w:rPr>
        <w:t>ну злом. Фразой отца «Молодцы!»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t>автор хвалит ребят за игру в мир.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Ответ: _______________.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С1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Почему Малыш отказался играть в войну? Своё мнение обоснуй примером из текста.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7883" w:rsidRDefault="00337883" w:rsidP="0033788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7883" w:rsidRPr="00337883" w:rsidRDefault="00337883" w:rsidP="00337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С2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Представь, что ты получил(-а) от друга такое электронное письмо: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«Недавно я прочитал интересный рассказ В.Солоухина «Ножичек с костяной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ручкой». В нём рассказывается о том, как мальчик, который дорожил подаренным ножиком,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потерял подарок, но сказал, что у него нож украли. Обязательно прочитай это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произведение, потому что оно учит не обвинять напрасно своих товарищей. Ведь потом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будет стыдно».</w:t>
      </w:r>
    </w:p>
    <w:p w:rsidR="00000000" w:rsidRDefault="00337883" w:rsidP="00337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>Напиши своему другу такое же письмо из 3 -4 предложений с рекомендацией  прочитать рассказ «Мир».</w:t>
      </w:r>
    </w:p>
    <w:p w:rsidR="00337883" w:rsidRDefault="00337883" w:rsidP="0033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883" w:rsidRPr="00337883" w:rsidRDefault="00337883" w:rsidP="00337883">
      <w:pPr>
        <w:rPr>
          <w:rFonts w:ascii="Times New Roman" w:hAnsi="Times New Roman" w:cs="Times New Roman"/>
          <w:b/>
          <w:sz w:val="24"/>
          <w:szCs w:val="24"/>
        </w:rPr>
      </w:pPr>
      <w:r w:rsidRPr="00337883">
        <w:rPr>
          <w:rFonts w:ascii="Times New Roman" w:hAnsi="Times New Roman" w:cs="Times New Roman"/>
          <w:b/>
          <w:sz w:val="24"/>
          <w:szCs w:val="24"/>
        </w:rPr>
        <w:t>С3</w:t>
      </w:r>
    </w:p>
    <w:p w:rsidR="00337883" w:rsidRDefault="00337883" w:rsidP="00337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3">
        <w:rPr>
          <w:rFonts w:ascii="Times New Roman" w:hAnsi="Times New Roman" w:cs="Times New Roman"/>
          <w:color w:val="000000"/>
          <w:sz w:val="24"/>
          <w:szCs w:val="24"/>
        </w:rPr>
        <w:t>Почему произведение «Мир» нельзя отнести к народной сказке? Приведи не менее</w:t>
      </w:r>
      <w:r w:rsidRPr="00337883">
        <w:rPr>
          <w:rFonts w:ascii="Times New Roman" w:hAnsi="Times New Roman" w:cs="Times New Roman"/>
          <w:color w:val="000000"/>
          <w:sz w:val="24"/>
          <w:szCs w:val="24"/>
        </w:rPr>
        <w:br/>
        <w:t>двух доказательств своей точки зрения.</w:t>
      </w:r>
    </w:p>
    <w:p w:rsidR="00337883" w:rsidRPr="00337883" w:rsidRDefault="00337883" w:rsidP="0033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7883" w:rsidRPr="0033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7883"/>
    <w:rsid w:val="0033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2019-04-24T15:43:00Z</dcterms:created>
  <dcterms:modified xsi:type="dcterms:W3CDTF">2019-04-24T16:28:00Z</dcterms:modified>
</cp:coreProperties>
</file>