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  <w:gridCol w:w="142"/>
      </w:tblGrid>
      <w:tr w:rsidR="00DF2EFA" w:rsidTr="00DF2EFA">
        <w:trPr>
          <w:cantSplit/>
          <w:trHeight w:val="1105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FA" w:rsidRDefault="00DF2EFA" w:rsidP="00042FC8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DF2EFA" w:rsidRPr="005F4DE2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F4DE2">
              <w:rPr>
                <w:rFonts w:ascii="Times New Roman" w:hAnsi="Times New Roman"/>
                <w:i/>
                <w:sz w:val="32"/>
                <w:szCs w:val="32"/>
              </w:rPr>
              <w:t xml:space="preserve">Памятка для подростков </w:t>
            </w: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5F4DE2">
              <w:rPr>
                <w:rFonts w:ascii="Times New Roman" w:hAnsi="Times New Roman"/>
                <w:i/>
                <w:sz w:val="32"/>
                <w:szCs w:val="32"/>
              </w:rPr>
              <w:t>«Азбука общения»</w:t>
            </w:r>
          </w:p>
          <w:p w:rsidR="00DF2EFA" w:rsidRPr="005F4DE2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D3734C" wp14:editId="6BFAE790">
                  <wp:extent cx="3706368" cy="2316480"/>
                  <wp:effectExtent l="0" t="0" r="8890" b="7620"/>
                  <wp:docPr id="3" name="Рисунок 3" descr="http://www.libvrn.ru/OZ/Graphic/molod/1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libvrn.ru/OZ/Graphic/molod/1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425" cy="233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2EFA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2EFA" w:rsidRPr="00DF2EFA" w:rsidRDefault="00DF2EFA" w:rsidP="00581C3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F2EFA">
              <w:rPr>
                <w:rFonts w:ascii="Times New Roman" w:hAnsi="Times New Roman"/>
                <w:b/>
                <w:sz w:val="36"/>
                <w:szCs w:val="36"/>
              </w:rPr>
              <w:t>«Улыбка ничего не стоит, но дорого ценится»</w:t>
            </w:r>
          </w:p>
          <w:p w:rsidR="00DF2EFA" w:rsidRPr="00DF2EFA" w:rsidRDefault="00DF2EFA" w:rsidP="00581C3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F2EFA">
              <w:rPr>
                <w:rFonts w:ascii="Times New Roman" w:hAnsi="Times New Roman"/>
                <w:b/>
                <w:sz w:val="36"/>
                <w:szCs w:val="36"/>
              </w:rPr>
              <w:t>Д. Карнеги</w:t>
            </w:r>
          </w:p>
          <w:p w:rsidR="00DF2EFA" w:rsidRPr="00DF2EFA" w:rsidRDefault="00DF2EFA" w:rsidP="00581C3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F2EFA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F2EFA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F2EFA" w:rsidRPr="005F4DE2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DE2">
              <w:rPr>
                <w:rFonts w:ascii="Times New Roman" w:hAnsi="Times New Roman"/>
                <w:sz w:val="24"/>
                <w:szCs w:val="24"/>
              </w:rPr>
              <w:t>Подготовила:</w:t>
            </w:r>
          </w:p>
          <w:p w:rsidR="00DF2EFA" w:rsidRPr="005F4DE2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DE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DF2EFA" w:rsidRPr="005F4DE2" w:rsidRDefault="00DF2EFA" w:rsidP="00581C33">
            <w:pPr>
              <w:pStyle w:val="a3"/>
              <w:spacing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DE2">
              <w:rPr>
                <w:rFonts w:ascii="Times New Roman" w:hAnsi="Times New Roman"/>
                <w:sz w:val="24"/>
                <w:szCs w:val="24"/>
              </w:rPr>
              <w:t xml:space="preserve">Чернова д. С. </w:t>
            </w:r>
          </w:p>
          <w:p w:rsidR="00DF2EFA" w:rsidRPr="005F4DE2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DF2EFA" w:rsidRDefault="00DF2EFA" w:rsidP="00581C33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Саратов, 2016 г.</w:t>
            </w:r>
          </w:p>
        </w:tc>
      </w:tr>
      <w:tr w:rsidR="00D371C0" w:rsidTr="00DF2EFA">
        <w:trPr>
          <w:gridAfter w:val="1"/>
          <w:wAfter w:w="142" w:type="dxa"/>
          <w:cantSplit/>
          <w:trHeight w:val="1170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C0" w:rsidRDefault="00D371C0" w:rsidP="00D371C0">
            <w:pPr>
              <w:pStyle w:val="a3"/>
              <w:ind w:firstLine="709"/>
              <w:rPr>
                <w:rFonts w:ascii="Times New Roman" w:hAnsi="Times New Roman"/>
                <w:szCs w:val="24"/>
              </w:rPr>
            </w:pPr>
          </w:p>
          <w:p w:rsidR="00D371C0" w:rsidRPr="007A12E1" w:rsidRDefault="00D371C0" w:rsidP="00D371C0">
            <w:pPr>
              <w:pStyle w:val="a3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b/>
                <w:sz w:val="28"/>
                <w:szCs w:val="28"/>
              </w:rPr>
              <w:t>ПАМЯТКА «АЗБУКА ОБЩЕНИЯ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» для подростков</w:t>
            </w:r>
          </w:p>
          <w:p w:rsidR="00D371C0" w:rsidRPr="007A12E1" w:rsidRDefault="00D371C0" w:rsidP="00D371C0">
            <w:pPr>
              <w:pStyle w:val="a3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D371C0" w:rsidRPr="007A12E1" w:rsidRDefault="00D371C0" w:rsidP="00D371C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>Всегда будьте приветливы и вежливы с окружающими. Вежливость – достоинство воспитанного человека.</w:t>
            </w:r>
          </w:p>
          <w:p w:rsidR="00D371C0" w:rsidRPr="007A12E1" w:rsidRDefault="00D371C0" w:rsidP="00D371C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>Соблюдайте дистанцию в общении: не подходите слишком близко к собеседнику (достаточно находиться на расстоянии вытянутой руки); следите за жестикуляцией, не размахивайте руками перед лицом собеседника; не хватайте его за руки, не тыкайте в плечо и так далее. Это невоспитанно и неприятно вашему собеседнику!</w:t>
            </w:r>
          </w:p>
          <w:p w:rsidR="00D371C0" w:rsidRPr="007A12E1" w:rsidRDefault="00D371C0" w:rsidP="00D371C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 xml:space="preserve">Во время разговора смотрите в лицо собеседнику, но не </w:t>
            </w:r>
            <w:r w:rsidR="007A12E1">
              <w:rPr>
                <w:rFonts w:ascii="Times New Roman" w:hAnsi="Times New Roman"/>
                <w:sz w:val="28"/>
                <w:szCs w:val="28"/>
              </w:rPr>
              <w:t xml:space="preserve">прямо 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в глаза, этим вы можете создать неловкую ситуацию.</w:t>
            </w:r>
          </w:p>
          <w:p w:rsidR="005F4DE2" w:rsidRPr="005F4DE2" w:rsidRDefault="00D371C0" w:rsidP="00D371C0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>Следите за речью и интонацией! Старайтесь выражаться четко и ясно, не употребляйте слова-сорняки (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«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блин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»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«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это самое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»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«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короче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»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«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как бы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»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«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типа</w:t>
            </w:r>
            <w:r w:rsidR="007A12E1">
              <w:rPr>
                <w:rFonts w:ascii="Times New Roman" w:hAnsi="Times New Roman"/>
                <w:sz w:val="28"/>
                <w:szCs w:val="28"/>
              </w:rPr>
              <w:t>»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 xml:space="preserve"> и т.д.) </w:t>
            </w:r>
            <w:r w:rsidRPr="007A12E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Абсолютно недопустимы оскорбления и мат! </w:t>
            </w:r>
            <w:r w:rsidRPr="007A12E1">
              <w:rPr>
                <w:rFonts w:ascii="Times New Roman" w:hAnsi="Times New Roman"/>
                <w:sz w:val="28"/>
                <w:szCs w:val="28"/>
              </w:rPr>
              <w:t>Ваша речь не должна быть слишком громкой и быстрой – старайтесь говорить спокойным тоном</w:t>
            </w:r>
          </w:p>
          <w:p w:rsidR="00D371C0" w:rsidRPr="005F4DE2" w:rsidRDefault="005F4DE2" w:rsidP="002A70C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4DE2">
              <w:rPr>
                <w:rFonts w:ascii="Times New Roman" w:hAnsi="Times New Roman"/>
                <w:sz w:val="28"/>
                <w:szCs w:val="28"/>
              </w:rPr>
              <w:t>Читайте классиков! Чтение классической литературы повышает грамотность речи, развивает навыки использования правильных речевых оборотов.</w:t>
            </w:r>
            <w:r w:rsidR="00D371C0" w:rsidRPr="005F4D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71C0" w:rsidRPr="007A12E1" w:rsidRDefault="00D371C0" w:rsidP="005F4DE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>Уважайте своего собеседника, будьте тактичны. Избегайте щекотливых тем (о внешности, материальном достатке, одежде и т.п.) и сплетен. Не ставьте себя и других в неловкое положение</w:t>
            </w:r>
            <w:r w:rsidR="005F4DE2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D371C0" w:rsidRPr="007A12E1" w:rsidRDefault="00D371C0" w:rsidP="005F4DE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>Умейте слушать, не перебивайте собеседника. В случае спора, доказывайте, а не навязывайте свою точку зрения. Каждый имеет право остаться при своем мнении.</w:t>
            </w:r>
          </w:p>
          <w:p w:rsidR="00D371C0" w:rsidRPr="007A12E1" w:rsidRDefault="00D371C0" w:rsidP="005F4DE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 xml:space="preserve">Если собеседник провоцирует вас на конфликт, пытается задеть в разговоре, не стоит повышать голос или грубить: сдержанно объясните ему, что такое общение вам неприятно. Если вас провоцируют в грубой форме лучше прекратить общение, хотя бы в данный момент. </w:t>
            </w:r>
          </w:p>
          <w:p w:rsidR="00D371C0" w:rsidRDefault="00D371C0" w:rsidP="005F4DE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2E1">
              <w:rPr>
                <w:rFonts w:ascii="Times New Roman" w:hAnsi="Times New Roman"/>
                <w:sz w:val="28"/>
                <w:szCs w:val="28"/>
              </w:rPr>
              <w:t xml:space="preserve">Сохраняйте достоинство – не переходите на крик и оскорбления, это ничего никому не докажет! </w:t>
            </w:r>
          </w:p>
          <w:p w:rsidR="00D371C0" w:rsidRDefault="00D371C0" w:rsidP="00D371C0">
            <w:pPr>
              <w:pStyle w:val="a3"/>
              <w:jc w:val="both"/>
              <w:rPr>
                <w:rFonts w:ascii="Times New Roman" w:hAnsi="Times New Roman"/>
                <w:szCs w:val="28"/>
              </w:rPr>
            </w:pPr>
          </w:p>
          <w:p w:rsidR="00D371C0" w:rsidRDefault="00D371C0" w:rsidP="00D371C0">
            <w:pPr>
              <w:pStyle w:val="a3"/>
              <w:ind w:left="0"/>
              <w:rPr>
                <w:rFonts w:ascii="Times New Roman" w:hAnsi="Times New Roman"/>
                <w:szCs w:val="24"/>
              </w:rPr>
            </w:pPr>
          </w:p>
        </w:tc>
      </w:tr>
    </w:tbl>
    <w:p w:rsidR="00D371C0" w:rsidRDefault="00D371C0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D371C0" w:rsidRDefault="00D371C0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5F4DE2" w:rsidRDefault="005F4DE2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D371C0" w:rsidRDefault="00D371C0" w:rsidP="00D371C0">
      <w:pPr>
        <w:pStyle w:val="a3"/>
        <w:ind w:right="113" w:firstLine="709"/>
        <w:rPr>
          <w:rFonts w:ascii="Times New Roman" w:hAnsi="Times New Roman"/>
          <w:szCs w:val="24"/>
        </w:rPr>
      </w:pPr>
    </w:p>
    <w:p w:rsidR="0094156B" w:rsidRDefault="0094156B"/>
    <w:sectPr w:rsidR="0094156B" w:rsidSect="00DF2E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A0D29"/>
    <w:multiLevelType w:val="hybridMultilevel"/>
    <w:tmpl w:val="EFE6D60A"/>
    <w:lvl w:ilvl="0" w:tplc="91F6F970">
      <w:start w:val="1"/>
      <w:numFmt w:val="decimal"/>
      <w:lvlText w:val="%1."/>
      <w:lvlJc w:val="left"/>
      <w:pPr>
        <w:ind w:left="851" w:firstLine="283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425089A"/>
    <w:multiLevelType w:val="hybridMultilevel"/>
    <w:tmpl w:val="EFE6D60A"/>
    <w:lvl w:ilvl="0" w:tplc="91F6F970">
      <w:start w:val="1"/>
      <w:numFmt w:val="decimal"/>
      <w:lvlText w:val="%1."/>
      <w:lvlJc w:val="left"/>
      <w:pPr>
        <w:ind w:left="851" w:firstLine="283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4CB33FE5"/>
    <w:multiLevelType w:val="hybridMultilevel"/>
    <w:tmpl w:val="5ED23652"/>
    <w:lvl w:ilvl="0" w:tplc="421ED142">
      <w:start w:val="1"/>
      <w:numFmt w:val="decimal"/>
      <w:lvlText w:val="%1."/>
      <w:lvlJc w:val="left"/>
      <w:pPr>
        <w:ind w:left="851" w:firstLine="283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77"/>
    <w:rsid w:val="00042FC8"/>
    <w:rsid w:val="005F4DE2"/>
    <w:rsid w:val="007A12E1"/>
    <w:rsid w:val="0094156B"/>
    <w:rsid w:val="00CA3677"/>
    <w:rsid w:val="00D371C0"/>
    <w:rsid w:val="00D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40C2"/>
  <w15:chartTrackingRefBased/>
  <w15:docId w15:val="{56F238CC-E8FA-41EA-BCF4-399EDA3A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1C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Пользователь</cp:lastModifiedBy>
  <cp:revision>5</cp:revision>
  <dcterms:created xsi:type="dcterms:W3CDTF">2016-08-17T19:32:00Z</dcterms:created>
  <dcterms:modified xsi:type="dcterms:W3CDTF">2020-04-16T13:08:00Z</dcterms:modified>
</cp:coreProperties>
</file>